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F" w:rsidRPr="002E7ADE" w:rsidRDefault="00D50DF6" w:rsidP="002E7ADE">
      <w:pPr>
        <w:pStyle w:val="MaintitleICC"/>
      </w:pPr>
      <w:r w:rsidRPr="002E7ADE">
        <w:t>Kérelem kötelező szervezeti szabályozás</w:t>
      </w:r>
      <w:r w:rsidR="00142807" w:rsidRPr="002E7ADE">
        <w:t xml:space="preserve"> (</w:t>
      </w:r>
      <w:proofErr w:type="spellStart"/>
      <w:r w:rsidR="002E7ADE" w:rsidRPr="002E7ADE">
        <w:t>Binding</w:t>
      </w:r>
      <w:proofErr w:type="spellEnd"/>
      <w:r w:rsidR="002E7ADE" w:rsidRPr="002E7ADE">
        <w:t xml:space="preserve"> </w:t>
      </w:r>
      <w:proofErr w:type="spellStart"/>
      <w:r w:rsidR="002E7ADE" w:rsidRPr="002E7ADE">
        <w:t>Corporate</w:t>
      </w:r>
      <w:proofErr w:type="spellEnd"/>
      <w:r w:rsidR="002E7ADE" w:rsidRPr="002E7ADE">
        <w:t xml:space="preserve"> </w:t>
      </w:r>
      <w:proofErr w:type="spellStart"/>
      <w:r w:rsidR="002E7ADE" w:rsidRPr="002E7ADE">
        <w:t>Rules</w:t>
      </w:r>
      <w:proofErr w:type="spellEnd"/>
      <w:r w:rsidR="002E7ADE" w:rsidRPr="002E7ADE">
        <w:t xml:space="preserve"> - </w:t>
      </w:r>
      <w:r w:rsidR="00142807" w:rsidRPr="002E7ADE">
        <w:t>BCR)</w:t>
      </w:r>
      <w:r w:rsidRPr="002E7ADE">
        <w:t xml:space="preserve"> jóváhagyása iránt</w:t>
      </w:r>
    </w:p>
    <w:p w:rsidR="00BF061F" w:rsidRDefault="00BF061F" w:rsidP="002A4F9F">
      <w:pPr>
        <w:pStyle w:val="TitleICC"/>
      </w:pPr>
    </w:p>
    <w:p w:rsidR="002A4F9F" w:rsidRDefault="002A4F9F" w:rsidP="00267574">
      <w:pPr>
        <w:pStyle w:val="TitleICC"/>
        <w:ind w:left="0"/>
        <w:jc w:val="left"/>
      </w:pPr>
    </w:p>
    <w:p w:rsidR="00B93396" w:rsidRDefault="002A4F9F" w:rsidP="002A4F9F">
      <w:pPr>
        <w:pStyle w:val="TitleICC"/>
        <w:numPr>
          <w:ilvl w:val="0"/>
          <w:numId w:val="15"/>
        </w:numPr>
        <w:jc w:val="left"/>
      </w:pPr>
      <w:r>
        <w:t>Az Infotv. 65. § (1) bekezdés a)</w:t>
      </w:r>
      <w:proofErr w:type="spellStart"/>
      <w:r>
        <w:t>-j</w:t>
      </w:r>
      <w:proofErr w:type="spellEnd"/>
      <w:r>
        <w:t>) pontjában meghatározott adatok</w:t>
      </w:r>
    </w:p>
    <w:p w:rsidR="002A4F9F" w:rsidRPr="006651E5" w:rsidRDefault="002A4F9F" w:rsidP="002A4F9F">
      <w:pPr>
        <w:pStyle w:val="TitleICC"/>
      </w:pPr>
    </w:p>
    <w:p w:rsidR="00106789" w:rsidRPr="006651E5" w:rsidRDefault="00106789" w:rsidP="002A4F9F">
      <w:pPr>
        <w:pStyle w:val="TitleICC"/>
        <w:ind w:left="0"/>
        <w:jc w:val="left"/>
      </w:pPr>
      <w:r w:rsidRPr="006651E5">
        <w:t>Az adatkezelő adatai</w:t>
      </w:r>
    </w:p>
    <w:p w:rsidR="00106789" w:rsidRPr="006651E5" w:rsidRDefault="00106789" w:rsidP="00106789">
      <w:pPr>
        <w:ind w:left="-142"/>
        <w:jc w:val="both"/>
        <w:rPr>
          <w:rFonts w:ascii="Arial" w:hAnsi="Arial"/>
          <w:b/>
          <w:bCs/>
          <w:color w:val="00000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67574" w:rsidRPr="006651E5" w:rsidTr="0059325D">
        <w:tc>
          <w:tcPr>
            <w:tcW w:w="4606" w:type="dxa"/>
          </w:tcPr>
          <w:p w:rsidR="00267574" w:rsidRDefault="00267574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267574" w:rsidRDefault="00267574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267574">
              <w:rPr>
                <w:rFonts w:ascii="Arial" w:hAnsi="Arial"/>
                <w:bCs/>
                <w:color w:val="000000"/>
                <w:szCs w:val="20"/>
                <w:lang w:val="hu-HU"/>
              </w:rPr>
              <w:t>Az adatkezelés nyilvántartási száma:</w:t>
            </w:r>
          </w:p>
          <w:p w:rsidR="00267574" w:rsidRPr="006651E5" w:rsidRDefault="00267574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267574" w:rsidRPr="006651E5" w:rsidRDefault="00267574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Adatkezelő vagy adatkezelők csoportjának neve: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vállalatcsoport központjának elhelyezkedése:</w:t>
            </w:r>
          </w:p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A32D8" w:rsidRPr="006651E5" w:rsidRDefault="001A32D8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Adatkezelő jogi formája:</w:t>
            </w:r>
          </w:p>
          <w:p w:rsidR="001A32D8" w:rsidRPr="006651E5" w:rsidRDefault="001A32D8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adatkezelő adószáma:</w:t>
            </w:r>
          </w:p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5E4065" w:rsidRDefault="00106789" w:rsidP="00AB3EFB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A kérelmező csopo</w:t>
            </w:r>
            <w:r w:rsidR="005E4065">
              <w:rPr>
                <w:rFonts w:ascii="Arial" w:hAnsi="Arial"/>
                <w:szCs w:val="20"/>
                <w:lang w:val="hu-HU"/>
              </w:rPr>
              <w:t xml:space="preserve">rton belüli helyzetének leírása </w:t>
            </w:r>
            <w:r w:rsidRPr="006651E5">
              <w:rPr>
                <w:rFonts w:ascii="Arial" w:hAnsi="Arial"/>
                <w:szCs w:val="20"/>
                <w:lang w:val="hu-HU"/>
              </w:rPr>
              <w:br/>
              <w:t xml:space="preserve">(pl. </w:t>
            </w:r>
            <w:proofErr w:type="spellStart"/>
            <w:r w:rsidRPr="006651E5">
              <w:rPr>
                <w:rFonts w:ascii="Arial" w:hAnsi="Arial"/>
                <w:szCs w:val="20"/>
                <w:lang w:val="hu-HU"/>
              </w:rPr>
              <w:t>EGT-államokban</w:t>
            </w:r>
            <w:proofErr w:type="spellEnd"/>
            <w:r w:rsidRPr="006651E5">
              <w:rPr>
                <w:rFonts w:ascii="Arial" w:hAnsi="Arial"/>
                <w:szCs w:val="20"/>
                <w:lang w:val="hu-HU"/>
              </w:rPr>
              <w:t xml:space="preserve"> központ, vagy, amennyiben a vállalatcsoport nem rendelkezik központtal egy </w:t>
            </w:r>
            <w:proofErr w:type="spellStart"/>
            <w:r w:rsidRPr="006651E5">
              <w:rPr>
                <w:rFonts w:ascii="Arial" w:hAnsi="Arial"/>
                <w:szCs w:val="20"/>
                <w:lang w:val="hu-HU"/>
              </w:rPr>
              <w:t>EGT-államban</w:t>
            </w:r>
            <w:proofErr w:type="spellEnd"/>
            <w:r w:rsidRPr="006651E5">
              <w:rPr>
                <w:rFonts w:ascii="Arial" w:hAnsi="Arial"/>
                <w:szCs w:val="20"/>
                <w:lang w:val="hu-HU"/>
              </w:rPr>
              <w:t xml:space="preserve"> sem, akkor a vállalat adatkezelési feladatokért felelős tagja)</w:t>
            </w:r>
            <w:r w:rsidR="005E4065">
              <w:rPr>
                <w:rFonts w:ascii="Arial" w:hAnsi="Arial"/>
                <w:szCs w:val="20"/>
                <w:lang w:val="hu-HU"/>
              </w:rPr>
              <w:t>:</w:t>
            </w: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B369B0" w:rsidRPr="006651E5" w:rsidTr="0059325D">
        <w:tc>
          <w:tcPr>
            <w:tcW w:w="4606" w:type="dxa"/>
          </w:tcPr>
          <w:p w:rsidR="00B369B0" w:rsidRDefault="00B369B0" w:rsidP="00B369B0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B369B0" w:rsidRPr="006651E5" w:rsidRDefault="00B369B0" w:rsidP="00B369B0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 xml:space="preserve">Címe: </w:t>
            </w:r>
          </w:p>
          <w:p w:rsidR="00B369B0" w:rsidRPr="006651E5" w:rsidRDefault="00B369B0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B369B0" w:rsidRPr="006651E5" w:rsidRDefault="00B369B0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kapcsolattartó neve és beosztása:</w:t>
            </w:r>
          </w:p>
          <w:p w:rsidR="00106789" w:rsidRPr="006651E5" w:rsidRDefault="00106789" w:rsidP="00106789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E-mail címe: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Telefonszáma: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A32D8" w:rsidRPr="006651E5" w:rsidRDefault="001A32D8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proofErr w:type="spellStart"/>
            <w:r w:rsidRPr="006651E5">
              <w:rPr>
                <w:rFonts w:ascii="Arial" w:hAnsi="Arial"/>
                <w:szCs w:val="20"/>
                <w:lang w:val="hu-HU"/>
              </w:rPr>
              <w:t>EGT-államok</w:t>
            </w:r>
            <w:proofErr w:type="spellEnd"/>
            <w:r w:rsidRPr="006651E5">
              <w:rPr>
                <w:rFonts w:ascii="Arial" w:hAnsi="Arial"/>
                <w:szCs w:val="20"/>
                <w:lang w:val="hu-HU"/>
              </w:rPr>
              <w:t>, amelyekben a szabályozás jóváhagyását kéri a vállalatcsoport:</w:t>
            </w:r>
          </w:p>
          <w:p w:rsidR="00106789" w:rsidRPr="006651E5" w:rsidRDefault="00106789" w:rsidP="00106789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267574" w:rsidRPr="006651E5" w:rsidTr="0059325D">
        <w:tc>
          <w:tcPr>
            <w:tcW w:w="4606" w:type="dxa"/>
          </w:tcPr>
          <w:p w:rsidR="00267574" w:rsidRDefault="00267574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267574" w:rsidRDefault="00267574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  <w:r>
              <w:rPr>
                <w:rFonts w:ascii="Arial" w:hAnsi="Arial"/>
                <w:szCs w:val="20"/>
                <w:lang w:val="hu-HU"/>
              </w:rPr>
              <w:t xml:space="preserve">azon </w:t>
            </w:r>
            <w:proofErr w:type="spellStart"/>
            <w:r>
              <w:rPr>
                <w:rFonts w:ascii="Arial" w:hAnsi="Arial"/>
                <w:szCs w:val="20"/>
                <w:lang w:val="hu-HU"/>
              </w:rPr>
              <w:t>EGT-államok</w:t>
            </w:r>
            <w:proofErr w:type="spellEnd"/>
            <w:r>
              <w:rPr>
                <w:rFonts w:ascii="Arial" w:hAnsi="Arial"/>
                <w:szCs w:val="20"/>
                <w:lang w:val="hu-HU"/>
              </w:rPr>
              <w:t xml:space="preserve"> adatvédelmi hatóságainak a megnevezése, amelyek a kötelező szervezeti szabályozást már jóváhagyták</w:t>
            </w:r>
          </w:p>
          <w:p w:rsidR="00267574" w:rsidRPr="006651E5" w:rsidRDefault="00267574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267574" w:rsidRPr="006651E5" w:rsidRDefault="00267574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</w:tbl>
    <w:p w:rsidR="00F428BC" w:rsidRDefault="00F428BC" w:rsidP="00106789">
      <w:pPr>
        <w:ind w:left="-142"/>
        <w:jc w:val="both"/>
        <w:rPr>
          <w:rFonts w:ascii="Arial" w:hAnsi="Arial"/>
          <w:bCs/>
          <w:color w:val="000000"/>
          <w:szCs w:val="20"/>
          <w:lang w:val="hu-HU"/>
        </w:rPr>
      </w:pPr>
    </w:p>
    <w:p w:rsidR="00F428BC" w:rsidRDefault="00F428BC">
      <w:pPr>
        <w:spacing w:after="160" w:line="259" w:lineRule="auto"/>
        <w:rPr>
          <w:rFonts w:ascii="Arial" w:hAnsi="Arial"/>
          <w:bCs/>
          <w:color w:val="000000"/>
          <w:szCs w:val="20"/>
          <w:lang w:val="hu-HU"/>
        </w:rPr>
      </w:pPr>
      <w:r>
        <w:rPr>
          <w:rFonts w:ascii="Arial" w:hAnsi="Arial"/>
          <w:bCs/>
          <w:color w:val="000000"/>
          <w:szCs w:val="20"/>
          <w:lang w:val="hu-HU"/>
        </w:rPr>
        <w:br w:type="page"/>
      </w:r>
    </w:p>
    <w:p w:rsidR="00106789" w:rsidRPr="006651E5" w:rsidRDefault="00106789" w:rsidP="00106789">
      <w:pPr>
        <w:ind w:left="-142"/>
        <w:jc w:val="both"/>
        <w:rPr>
          <w:rFonts w:ascii="Arial" w:hAnsi="Arial"/>
          <w:bCs/>
          <w:color w:val="000000"/>
          <w:szCs w:val="20"/>
          <w:lang w:val="hu-HU"/>
        </w:rPr>
      </w:pPr>
    </w:p>
    <w:p w:rsidR="00106789" w:rsidRPr="006651E5" w:rsidRDefault="00106789" w:rsidP="002A4F9F">
      <w:pPr>
        <w:ind w:left="-142"/>
        <w:rPr>
          <w:rFonts w:ascii="Arial" w:hAnsi="Arial"/>
          <w:b/>
          <w:bCs/>
          <w:color w:val="000000"/>
          <w:szCs w:val="20"/>
          <w:lang w:val="hu-HU"/>
        </w:rPr>
      </w:pPr>
      <w:r w:rsidRPr="006651E5">
        <w:rPr>
          <w:rFonts w:ascii="Arial" w:hAnsi="Arial"/>
          <w:b/>
          <w:bCs/>
          <w:color w:val="000000"/>
          <w:szCs w:val="20"/>
          <w:lang w:val="hu-HU"/>
        </w:rPr>
        <w:t>Az adatkezelés röv</w:t>
      </w:r>
      <w:r w:rsidR="00AB3EFB" w:rsidRPr="006651E5">
        <w:rPr>
          <w:rFonts w:ascii="Arial" w:hAnsi="Arial"/>
          <w:b/>
          <w:bCs/>
          <w:color w:val="000000"/>
          <w:szCs w:val="20"/>
          <w:lang w:val="hu-HU"/>
        </w:rPr>
        <w:t>i</w:t>
      </w:r>
      <w:r w:rsidRPr="006651E5">
        <w:rPr>
          <w:rFonts w:ascii="Arial" w:hAnsi="Arial"/>
          <w:b/>
          <w:bCs/>
          <w:color w:val="000000"/>
          <w:szCs w:val="20"/>
          <w:lang w:val="hu-HU"/>
        </w:rPr>
        <w:t>d leírása</w:t>
      </w:r>
    </w:p>
    <w:p w:rsidR="00106789" w:rsidRPr="006651E5" w:rsidRDefault="00106789" w:rsidP="00106789">
      <w:pPr>
        <w:ind w:left="-142"/>
        <w:jc w:val="both"/>
        <w:rPr>
          <w:rFonts w:ascii="Arial" w:hAnsi="Arial"/>
          <w:bCs/>
          <w:color w:val="00000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06789" w:rsidRPr="006651E5" w:rsidTr="0059325D">
        <w:tc>
          <w:tcPr>
            <w:tcW w:w="4606" w:type="dxa"/>
          </w:tcPr>
          <w:p w:rsidR="001A32D8" w:rsidRPr="006651E5" w:rsidRDefault="001A32D8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tényleges adatkezelés pontos címe vagy web helye</w:t>
            </w:r>
            <w:r w:rsidRPr="006651E5"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  <w:t>:</w:t>
            </w:r>
          </w:p>
          <w:p w:rsidR="00106789" w:rsidRPr="006651E5" w:rsidRDefault="00106789" w:rsidP="00106789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106789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 xml:space="preserve">                 </w:t>
            </w: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adatkezelés célja: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érintettek köre: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AB3EFB" w:rsidRPr="006651E5" w:rsidTr="0059325D">
        <w:tc>
          <w:tcPr>
            <w:tcW w:w="4606" w:type="dxa"/>
          </w:tcPr>
          <w:p w:rsidR="00AB3EFB" w:rsidRPr="006651E5" w:rsidRDefault="00AB3EFB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AB3EFB" w:rsidRPr="006651E5" w:rsidRDefault="00AB3EFB" w:rsidP="00AB3EFB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adatkezelő által kezelt személyes adatok</w:t>
            </w:r>
          </w:p>
          <w:p w:rsidR="00AB3EFB" w:rsidRPr="006651E5" w:rsidRDefault="00AB3EFB" w:rsidP="00AB3EFB">
            <w:pPr>
              <w:ind w:left="-142"/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AB3EFB" w:rsidRPr="006651E5" w:rsidRDefault="00AB3EFB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AB3EFB" w:rsidRPr="006651E5" w:rsidRDefault="00AB3EFB" w:rsidP="00AB3EFB">
            <w:pPr>
              <w:ind w:left="-142"/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  <w:t xml:space="preserve">   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érintettekre vonatkozó adatok: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adatok kezelésének időtartama: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adatok forrása: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</w:tbl>
    <w:p w:rsidR="00AB3EFB" w:rsidRPr="006651E5" w:rsidRDefault="00AB3EFB" w:rsidP="00AB3EFB">
      <w:pPr>
        <w:jc w:val="both"/>
        <w:rPr>
          <w:rFonts w:ascii="Arial" w:hAnsi="Arial"/>
          <w:bCs/>
          <w:color w:val="000000"/>
          <w:szCs w:val="20"/>
          <w:lang w:val="hu-HU"/>
        </w:rPr>
      </w:pPr>
    </w:p>
    <w:p w:rsidR="00106789" w:rsidRPr="006651E5" w:rsidRDefault="00106789" w:rsidP="002A4F9F">
      <w:pPr>
        <w:ind w:left="-142"/>
        <w:rPr>
          <w:rFonts w:ascii="Arial" w:hAnsi="Arial"/>
          <w:b/>
          <w:bCs/>
          <w:color w:val="000000"/>
          <w:szCs w:val="20"/>
          <w:lang w:val="hu-HU"/>
        </w:rPr>
      </w:pPr>
      <w:r w:rsidRPr="006651E5">
        <w:rPr>
          <w:rFonts w:ascii="Arial" w:hAnsi="Arial"/>
          <w:b/>
          <w:bCs/>
          <w:color w:val="000000"/>
          <w:szCs w:val="20"/>
          <w:lang w:val="hu-HU"/>
        </w:rPr>
        <w:t>Az adattovábbítás</w:t>
      </w:r>
      <w:r w:rsidR="00AB3EFB" w:rsidRPr="006651E5">
        <w:rPr>
          <w:rFonts w:ascii="Arial" w:hAnsi="Arial"/>
          <w:b/>
          <w:bCs/>
          <w:color w:val="000000"/>
          <w:szCs w:val="20"/>
          <w:lang w:val="hu-HU"/>
        </w:rPr>
        <w:t>:</w:t>
      </w:r>
    </w:p>
    <w:p w:rsidR="00AB3EFB" w:rsidRPr="006651E5" w:rsidRDefault="00AB3EFB" w:rsidP="00106789">
      <w:pPr>
        <w:ind w:left="-142"/>
        <w:jc w:val="both"/>
        <w:rPr>
          <w:rFonts w:ascii="Arial" w:hAnsi="Arial"/>
          <w:b/>
          <w:bCs/>
          <w:color w:val="00000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továbbított adatok felsorolása: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továbbítás címzettjének neve, teljes címe: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rPr>
          <w:trHeight w:val="70"/>
        </w:trPr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adattovábbítás jogalapja: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AB3EFB" w:rsidRPr="006651E5" w:rsidTr="0059325D">
        <w:trPr>
          <w:trHeight w:val="70"/>
        </w:trPr>
        <w:tc>
          <w:tcPr>
            <w:tcW w:w="4606" w:type="dxa"/>
          </w:tcPr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 xml:space="preserve">A szervezeti szabályozás csak az </w:t>
            </w:r>
            <w:proofErr w:type="spellStart"/>
            <w:r w:rsidRPr="006651E5">
              <w:rPr>
                <w:rFonts w:ascii="Arial" w:hAnsi="Arial"/>
                <w:szCs w:val="20"/>
                <w:lang w:val="hu-HU"/>
              </w:rPr>
              <w:t>EGT-térségből</w:t>
            </w:r>
            <w:proofErr w:type="spellEnd"/>
            <w:r w:rsidRPr="006651E5">
              <w:rPr>
                <w:rFonts w:ascii="Arial" w:hAnsi="Arial"/>
                <w:szCs w:val="20"/>
                <w:lang w:val="hu-HU"/>
              </w:rPr>
              <w:t xml:space="preserve"> történő adattovábbításra vonatkozik, vagy a vállalatcsoporton belüli összes adattovábbításra?</w:t>
            </w:r>
          </w:p>
          <w:p w:rsidR="00AB3EFB" w:rsidRPr="006651E5" w:rsidRDefault="00AB3EFB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AB3EFB" w:rsidRPr="006651E5" w:rsidRDefault="00AB3EFB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AB3EFB" w:rsidRPr="006651E5" w:rsidTr="0059325D">
        <w:trPr>
          <w:trHeight w:val="70"/>
        </w:trPr>
        <w:tc>
          <w:tcPr>
            <w:tcW w:w="4606" w:type="dxa"/>
          </w:tcPr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Kérjük</w:t>
            </w:r>
            <w:r w:rsidR="002E7ADE">
              <w:rPr>
                <w:rFonts w:ascii="Arial" w:hAnsi="Arial"/>
                <w:szCs w:val="20"/>
                <w:lang w:val="hu-HU"/>
              </w:rPr>
              <w:t>,</w:t>
            </w:r>
            <w:r w:rsidRPr="006651E5">
              <w:rPr>
                <w:rFonts w:ascii="Arial" w:hAnsi="Arial"/>
                <w:szCs w:val="20"/>
                <w:lang w:val="hu-HU"/>
              </w:rPr>
              <w:t xml:space="preserve"> </w:t>
            </w:r>
            <w:r w:rsidR="00B369B0">
              <w:rPr>
                <w:rFonts w:ascii="Arial" w:hAnsi="Arial"/>
                <w:szCs w:val="20"/>
                <w:lang w:val="hu-HU"/>
              </w:rPr>
              <w:t>jelölje meg, hogy melyik országb</w:t>
            </w:r>
            <w:r w:rsidRPr="006651E5">
              <w:rPr>
                <w:rFonts w:ascii="Arial" w:hAnsi="Arial"/>
                <w:szCs w:val="20"/>
                <w:lang w:val="hu-HU"/>
              </w:rPr>
              <w:t>ól történik a legtöbb adattovábbítás külföldre:</w:t>
            </w:r>
          </w:p>
          <w:p w:rsidR="00AB3EFB" w:rsidRPr="006651E5" w:rsidRDefault="00AB3EFB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AB3EFB" w:rsidRPr="006651E5" w:rsidRDefault="00AB3EFB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  <w:tr w:rsidR="00AB3EFB" w:rsidRPr="006651E5" w:rsidTr="0059325D">
        <w:trPr>
          <w:trHeight w:val="70"/>
        </w:trPr>
        <w:tc>
          <w:tcPr>
            <w:tcW w:w="4606" w:type="dxa"/>
          </w:tcPr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A vállalatcsoport azon tagjainak (</w:t>
            </w:r>
            <w:proofErr w:type="spellStart"/>
            <w:r w:rsidRPr="006651E5">
              <w:rPr>
                <w:rFonts w:ascii="Arial" w:hAnsi="Arial"/>
                <w:szCs w:val="20"/>
                <w:lang w:val="hu-HU"/>
              </w:rPr>
              <w:t>EGT-térségen</w:t>
            </w:r>
            <w:proofErr w:type="spellEnd"/>
            <w:r w:rsidRPr="006651E5">
              <w:rPr>
                <w:rFonts w:ascii="Arial" w:hAnsi="Arial"/>
                <w:szCs w:val="20"/>
                <w:lang w:val="hu-HU"/>
              </w:rPr>
              <w:t xml:space="preserve"> belüliek és kívüliek) a leírása, amelyekbe az adattovábbítás irányul:</w:t>
            </w:r>
          </w:p>
          <w:p w:rsidR="00AB3EFB" w:rsidRPr="006651E5" w:rsidRDefault="00AB3EFB" w:rsidP="0059325D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AB3EFB" w:rsidRPr="006651E5" w:rsidRDefault="00AB3EFB" w:rsidP="0059325D">
            <w:pPr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</w:tr>
    </w:tbl>
    <w:p w:rsidR="00AB3EFB" w:rsidRDefault="00AB3EFB" w:rsidP="00106789">
      <w:pPr>
        <w:jc w:val="both"/>
        <w:rPr>
          <w:rFonts w:ascii="Arial" w:hAnsi="Arial"/>
          <w:bCs/>
          <w:color w:val="000000"/>
          <w:szCs w:val="20"/>
          <w:lang w:val="hu-HU"/>
        </w:rPr>
      </w:pPr>
    </w:p>
    <w:p w:rsidR="00F428BC" w:rsidRDefault="00F428BC">
      <w:pPr>
        <w:spacing w:after="160" w:line="259" w:lineRule="auto"/>
        <w:rPr>
          <w:rFonts w:ascii="Arial" w:hAnsi="Arial"/>
          <w:bCs/>
          <w:color w:val="000000"/>
          <w:szCs w:val="20"/>
          <w:lang w:val="hu-HU"/>
        </w:rPr>
      </w:pPr>
      <w:r>
        <w:rPr>
          <w:rFonts w:ascii="Arial" w:hAnsi="Arial"/>
          <w:bCs/>
          <w:color w:val="000000"/>
          <w:szCs w:val="20"/>
          <w:lang w:val="hu-HU"/>
        </w:rPr>
        <w:br w:type="page"/>
      </w:r>
    </w:p>
    <w:p w:rsidR="00F428BC" w:rsidRPr="006651E5" w:rsidRDefault="00F428BC" w:rsidP="00106789">
      <w:pPr>
        <w:jc w:val="both"/>
        <w:rPr>
          <w:rFonts w:ascii="Arial" w:hAnsi="Arial"/>
          <w:bCs/>
          <w:color w:val="000000"/>
          <w:szCs w:val="20"/>
          <w:lang w:val="hu-HU"/>
        </w:rPr>
      </w:pPr>
    </w:p>
    <w:p w:rsidR="00106789" w:rsidRPr="006651E5" w:rsidRDefault="00106789" w:rsidP="002A4F9F">
      <w:pPr>
        <w:rPr>
          <w:rFonts w:ascii="Arial" w:hAnsi="Arial"/>
          <w:b/>
          <w:bCs/>
          <w:color w:val="000000"/>
          <w:szCs w:val="20"/>
          <w:lang w:val="hu-HU"/>
        </w:rPr>
      </w:pPr>
      <w:r w:rsidRPr="006651E5">
        <w:rPr>
          <w:rFonts w:ascii="Arial" w:hAnsi="Arial"/>
          <w:b/>
          <w:bCs/>
          <w:color w:val="000000"/>
          <w:szCs w:val="20"/>
          <w:lang w:val="hu-HU"/>
        </w:rPr>
        <w:t xml:space="preserve">Az adatfeldolgozás </w:t>
      </w:r>
      <w:r w:rsidRPr="006651E5">
        <w:rPr>
          <w:rFonts w:ascii="Arial" w:hAnsi="Arial"/>
          <w:bCs/>
          <w:color w:val="000000"/>
          <w:szCs w:val="20"/>
          <w:lang w:val="hu-HU"/>
        </w:rPr>
        <w:t>(csak akkor szükséges kitölteni, ha nem egyezik meg az adatkezelővel!)</w:t>
      </w:r>
    </w:p>
    <w:p w:rsidR="00106789" w:rsidRPr="006651E5" w:rsidRDefault="00106789" w:rsidP="00106789">
      <w:pPr>
        <w:jc w:val="both"/>
        <w:rPr>
          <w:rFonts w:ascii="Arial" w:hAnsi="Arial"/>
          <w:b/>
          <w:bCs/>
          <w:color w:val="00000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 kapcsolattartó megnevezése: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Telefonszáma: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 xml:space="preserve">E-mail címe: 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adatfeldolgozó megnevezése: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adatkezeléssel összefüggő tevékenysége: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adatfeldolgozó címe: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adatfeldolgozás helye (webhely vagy pontos cím):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  <w:tr w:rsidR="00106789" w:rsidRPr="006651E5" w:rsidTr="0059325D">
        <w:tc>
          <w:tcPr>
            <w:tcW w:w="4606" w:type="dxa"/>
          </w:tcPr>
          <w:p w:rsidR="00106789" w:rsidRPr="006651E5" w:rsidRDefault="00106789" w:rsidP="0059325D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  <w:r w:rsidRPr="006651E5">
              <w:rPr>
                <w:rFonts w:ascii="Arial" w:hAnsi="Arial"/>
                <w:bCs/>
                <w:color w:val="000000"/>
                <w:szCs w:val="20"/>
                <w:lang w:val="hu-HU"/>
              </w:rPr>
              <w:t>Az adatfeldolgozás technológiája (kézi vagy informatikai rendszerrel):</w:t>
            </w:r>
          </w:p>
          <w:p w:rsidR="00106789" w:rsidRPr="006651E5" w:rsidRDefault="00106789" w:rsidP="0059325D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  <w:vAlign w:val="center"/>
          </w:tcPr>
          <w:p w:rsidR="00106789" w:rsidRPr="006651E5" w:rsidRDefault="00106789" w:rsidP="0059325D">
            <w:pPr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</w:p>
        </w:tc>
      </w:tr>
    </w:tbl>
    <w:p w:rsidR="00106789" w:rsidRPr="006651E5" w:rsidRDefault="00106789" w:rsidP="00106789">
      <w:pPr>
        <w:jc w:val="both"/>
        <w:rPr>
          <w:rFonts w:ascii="Arial" w:hAnsi="Arial"/>
          <w:b/>
          <w:bCs/>
          <w:color w:val="000000"/>
          <w:szCs w:val="20"/>
          <w:lang w:val="hu-HU"/>
        </w:rPr>
      </w:pPr>
    </w:p>
    <w:p w:rsidR="00956A1B" w:rsidRPr="006651E5" w:rsidRDefault="001A32D8" w:rsidP="002A4F9F">
      <w:pPr>
        <w:pStyle w:val="TitleICC"/>
        <w:numPr>
          <w:ilvl w:val="0"/>
          <w:numId w:val="15"/>
        </w:numPr>
        <w:jc w:val="left"/>
      </w:pPr>
      <w:r w:rsidRPr="006651E5">
        <w:t>A kötelező szervezeti szabályozás kötelező jellegének igazolása</w:t>
      </w:r>
      <w:r w:rsidR="002A4F9F">
        <w:rPr>
          <w:rStyle w:val="Lbjegyzet-hivatkozs"/>
        </w:rPr>
        <w:footnoteReference w:id="1"/>
      </w:r>
    </w:p>
    <w:p w:rsidR="00327111" w:rsidRPr="006651E5" w:rsidRDefault="00327111" w:rsidP="002A4F9F">
      <w:pPr>
        <w:pStyle w:val="TitleICC"/>
      </w:pPr>
    </w:p>
    <w:p w:rsidR="00327111" w:rsidRPr="006651E5" w:rsidRDefault="00327111" w:rsidP="0032711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1E5">
        <w:rPr>
          <w:rFonts w:ascii="Arial" w:hAnsi="Arial" w:cs="Arial"/>
          <w:sz w:val="20"/>
          <w:szCs w:val="20"/>
        </w:rPr>
        <w:t>Kötelező jelleg a vállalatcsoport szervezetén belül</w:t>
      </w:r>
    </w:p>
    <w:p w:rsidR="00BF061F" w:rsidRPr="006651E5" w:rsidRDefault="00BF061F" w:rsidP="00BF061F">
      <w:pPr>
        <w:jc w:val="both"/>
        <w:rPr>
          <w:rFonts w:ascii="Arial" w:hAnsi="Arial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9325D" w:rsidRPr="006651E5" w:rsidTr="0059325D">
        <w:tc>
          <w:tcPr>
            <w:tcW w:w="9210" w:type="dxa"/>
          </w:tcPr>
          <w:p w:rsidR="0059325D" w:rsidRPr="006651E5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A BCR hogyan válik kötelező jellegűvé az adatkezelő, illetve az adatkez</w:t>
            </w:r>
            <w:r w:rsidR="006651E5">
              <w:rPr>
                <w:rFonts w:ascii="Arial" w:hAnsi="Arial"/>
                <w:lang w:val="hu-HU"/>
              </w:rPr>
              <w:t>e</w:t>
            </w:r>
            <w:r w:rsidRPr="006651E5">
              <w:rPr>
                <w:rFonts w:ascii="Arial" w:hAnsi="Arial"/>
                <w:lang w:val="hu-HU"/>
              </w:rPr>
              <w:t>lők csopor</w:t>
            </w:r>
            <w:r w:rsidR="006651E5">
              <w:rPr>
                <w:rFonts w:ascii="Arial" w:hAnsi="Arial"/>
                <w:lang w:val="hu-HU"/>
              </w:rPr>
              <w:t>t</w:t>
            </w:r>
            <w:r w:rsidRPr="006651E5">
              <w:rPr>
                <w:rFonts w:ascii="Arial" w:hAnsi="Arial"/>
                <w:lang w:val="hu-HU"/>
              </w:rPr>
              <w:t>jának tagjai számára?</w:t>
            </w:r>
          </w:p>
          <w:p w:rsidR="0059325D" w:rsidRPr="006651E5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szCs w:val="20"/>
                <w:lang w:val="hu-HU"/>
              </w:rPr>
            </w:pPr>
          </w:p>
          <w:bookmarkStart w:id="0" w:name="Kontrollkästchen3"/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05" w:hanging="705"/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bookmarkEnd w:id="0"/>
            <w:r w:rsidRPr="006651E5">
              <w:rPr>
                <w:rFonts w:ascii="Arial" w:hAnsi="Arial"/>
                <w:szCs w:val="20"/>
                <w:lang w:val="hu-HU"/>
              </w:rPr>
              <w:tab/>
              <w:t xml:space="preserve">Intézkedések </w:t>
            </w:r>
            <w:r w:rsidRPr="006651E5">
              <w:rPr>
                <w:rFonts w:ascii="Arial" w:hAnsi="Arial"/>
                <w:lang w:val="hu-HU"/>
              </w:rPr>
              <w:t>vagy szabályzatok, amelyek a csoport minden tagja részére nézve kötelezőek</w:t>
            </w: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05" w:hanging="705"/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r w:rsidRPr="006651E5">
              <w:rPr>
                <w:rFonts w:ascii="Arial" w:hAnsi="Arial"/>
                <w:szCs w:val="20"/>
                <w:lang w:val="hu-HU"/>
              </w:rPr>
              <w:tab/>
              <w:t xml:space="preserve">A </w:t>
            </w:r>
            <w:r w:rsidRPr="006651E5">
              <w:rPr>
                <w:rFonts w:ascii="Arial" w:hAnsi="Arial"/>
                <w:lang w:val="hu-HU"/>
              </w:rPr>
              <w:t>vállalatcsoport tagjai között kötött szerződések</w:t>
            </w:r>
            <w:r w:rsidRPr="006651E5">
              <w:rPr>
                <w:rStyle w:val="Lbjegyzet-hivatkozs"/>
                <w:rFonts w:ascii="Arial" w:hAnsi="Arial" w:cs="Arial"/>
                <w:szCs w:val="20"/>
                <w:lang w:val="hu-HU"/>
              </w:rPr>
              <w:t xml:space="preserve"> </w:t>
            </w: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r w:rsidRPr="006651E5">
              <w:rPr>
                <w:rFonts w:ascii="Arial" w:hAnsi="Arial"/>
                <w:szCs w:val="20"/>
                <w:lang w:val="hu-HU"/>
              </w:rPr>
              <w:tab/>
              <w:t xml:space="preserve">Az </w:t>
            </w:r>
            <w:r w:rsidRPr="006651E5">
              <w:rPr>
                <w:rFonts w:ascii="Arial" w:hAnsi="Arial"/>
                <w:lang w:val="hu-HU"/>
              </w:rPr>
              <w:t>anyavállalat által tett egyoldalú nyilatkozatok vagy vállalások, amelyek a csoport minden tagjára nézve kötelező erejűek</w:t>
            </w: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r w:rsidRPr="006651E5">
              <w:rPr>
                <w:rFonts w:ascii="Arial" w:hAnsi="Arial"/>
                <w:szCs w:val="20"/>
                <w:lang w:val="hu-HU"/>
              </w:rPr>
              <w:tab/>
              <w:t xml:space="preserve">Egyéb </w:t>
            </w:r>
            <w:r w:rsidRPr="006651E5">
              <w:rPr>
                <w:rFonts w:ascii="Arial" w:hAnsi="Arial"/>
                <w:lang w:val="hu-HU"/>
              </w:rPr>
              <w:t>szabályozó intézkedések bevezetése (pl. a jogszabályokban található kötelezettségek jogi keretszabályozásba foglalása</w:t>
            </w:r>
            <w:r w:rsidRPr="006651E5">
              <w:rPr>
                <w:rFonts w:ascii="Arial" w:hAnsi="Arial"/>
                <w:szCs w:val="20"/>
                <w:lang w:val="hu-HU"/>
              </w:rPr>
              <w:t>)</w:t>
            </w: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r w:rsidRPr="006651E5">
              <w:rPr>
                <w:rFonts w:ascii="Arial" w:hAnsi="Arial"/>
                <w:szCs w:val="20"/>
                <w:lang w:val="hu-HU"/>
              </w:rPr>
              <w:tab/>
              <w:t xml:space="preserve">A szabályozás </w:t>
            </w:r>
            <w:r w:rsidRPr="006651E5">
              <w:rPr>
                <w:rFonts w:ascii="Arial" w:hAnsi="Arial"/>
                <w:lang w:val="hu-HU"/>
              </w:rPr>
              <w:t>bevezetése a vállalatcsoport általános üzleti szabályzatába, alátámasztva megfelelő eljárásokkal, ellenőrzési mechanizmussal és szankciókkal</w:t>
            </w: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59325D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E5">
              <w:rPr>
                <w:rFonts w:ascii="Arial" w:hAnsi="Arial"/>
                <w:szCs w:val="20"/>
                <w:lang w:val="hu-HU"/>
              </w:rPr>
              <w:instrText xml:space="preserve"> FORMCHECKBOX </w:instrText>
            </w:r>
            <w:r w:rsidR="00660125">
              <w:rPr>
                <w:rFonts w:ascii="Arial" w:hAnsi="Arial"/>
                <w:szCs w:val="20"/>
                <w:lang w:val="hu-HU"/>
              </w:rPr>
            </w:r>
            <w:r w:rsidR="00660125">
              <w:rPr>
                <w:rFonts w:ascii="Arial" w:hAnsi="Arial"/>
                <w:szCs w:val="20"/>
                <w:lang w:val="hu-HU"/>
              </w:rPr>
              <w:fldChar w:fldCharType="separate"/>
            </w:r>
            <w:r w:rsidRPr="006651E5">
              <w:rPr>
                <w:rFonts w:ascii="Arial" w:hAnsi="Arial"/>
                <w:szCs w:val="20"/>
                <w:lang w:val="hu-HU"/>
              </w:rPr>
              <w:fldChar w:fldCharType="end"/>
            </w:r>
            <w:r w:rsidRPr="006651E5">
              <w:rPr>
                <w:rFonts w:ascii="Arial" w:hAnsi="Arial"/>
                <w:szCs w:val="20"/>
                <w:lang w:val="hu-HU"/>
              </w:rPr>
              <w:tab/>
              <w:t>Egyéb (kérjük, pontosítsa)</w:t>
            </w:r>
          </w:p>
          <w:p w:rsidR="00B369B0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="Arial" w:hAnsi="Arial"/>
                <w:szCs w:val="20"/>
                <w:lang w:val="hu-HU"/>
              </w:rPr>
            </w:pPr>
          </w:p>
          <w:p w:rsidR="00B369B0" w:rsidRPr="006651E5" w:rsidRDefault="00B369B0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="Arial" w:hAnsi="Arial"/>
                <w:szCs w:val="20"/>
                <w:lang w:val="hu-HU"/>
              </w:rPr>
            </w:pPr>
          </w:p>
          <w:p w:rsidR="0059325D" w:rsidRPr="006651E5" w:rsidRDefault="0059325D" w:rsidP="0059325D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="Arial" w:hAnsi="Arial"/>
                <w:szCs w:val="20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Kérjük, fejtse ki, hogy a vállalatcsoportra nézve milyen módon válik jogilag kötelezővé, illetve a vállalatcsoport egy másik tagja által (különös tekintettel a központra) kikényszeríthetővé a fent megjelölt mechanizmus.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59325D" w:rsidRPr="006651E5" w:rsidRDefault="0059325D" w:rsidP="00BF061F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</w:tr>
      <w:tr w:rsidR="0059325D" w:rsidRPr="006651E5" w:rsidTr="0059325D">
        <w:tc>
          <w:tcPr>
            <w:tcW w:w="9210" w:type="dxa"/>
          </w:tcPr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lastRenderedPageBreak/>
              <w:t>A BCR kötelező jellege érvényesül</w:t>
            </w:r>
            <w:r>
              <w:rPr>
                <w:rFonts w:ascii="Arial" w:hAnsi="Arial"/>
                <w:lang w:val="hu-HU"/>
              </w:rPr>
              <w:t>-e</w:t>
            </w:r>
            <w:r w:rsidRPr="006651E5">
              <w:rPr>
                <w:rFonts w:ascii="Arial" w:hAnsi="Arial"/>
                <w:lang w:val="hu-HU"/>
              </w:rPr>
              <w:t xml:space="preserve"> a vállalatcsoport minden tagjára nézve? Amennyiben a vállalatcsoport egyes tagjaira nézve nem érvényesül, kérjük, indokolj</w:t>
            </w:r>
            <w:r w:rsidR="00B369B0">
              <w:rPr>
                <w:rFonts w:ascii="Arial" w:hAnsi="Arial"/>
                <w:lang w:val="hu-HU"/>
              </w:rPr>
              <w:t>a</w:t>
            </w:r>
            <w:r w:rsidRPr="006651E5">
              <w:rPr>
                <w:rFonts w:ascii="Arial" w:hAnsi="Arial"/>
                <w:lang w:val="hu-HU"/>
              </w:rPr>
              <w:t>, hogy hogyan és miért.</w:t>
            </w:r>
          </w:p>
          <w:p w:rsidR="0059325D" w:rsidRPr="006651E5" w:rsidRDefault="0059325D" w:rsidP="00BF061F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651E5" w:rsidRPr="006651E5" w:rsidRDefault="006651E5" w:rsidP="00BF061F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651E5" w:rsidRPr="006651E5" w:rsidRDefault="006651E5" w:rsidP="00BF061F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</w:tr>
      <w:tr w:rsidR="006651E5" w:rsidRPr="006651E5" w:rsidTr="0059325D">
        <w:tc>
          <w:tcPr>
            <w:tcW w:w="9210" w:type="dxa"/>
          </w:tcPr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Kérjük, részletezz</w:t>
            </w:r>
            <w:r w:rsidR="00B369B0">
              <w:rPr>
                <w:rFonts w:ascii="Arial" w:hAnsi="Arial"/>
                <w:lang w:val="hu-HU"/>
              </w:rPr>
              <w:t>e</w:t>
            </w:r>
            <w:r w:rsidRPr="006651E5">
              <w:rPr>
                <w:rFonts w:ascii="Arial" w:hAnsi="Arial"/>
                <w:lang w:val="hu-HU"/>
              </w:rPr>
              <w:t>, hogy munkavállalókra nézve az alábbi intézkedések közül melyeket alkalmazza a vállalatcsoport: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Munkaszerződés</w:t>
            </w:r>
          </w:p>
          <w:p w:rsidR="006651E5" w:rsidRPr="006651E5" w:rsidRDefault="006651E5" w:rsidP="006651E5">
            <w:pPr>
              <w:ind w:left="720"/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Kollektív szerződés (a szakszervezet vagy egyéb szerv által jóváhagyva)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A munkavállalók által aláírt igazolás arról, hogy megismerték a kötelező szervezeti szabályozást, vagy az azt tartalmazó egyéb szabályzat szövegét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A kötelező szervezeti szabályozat belefoglalása a vonatkozó vállalati szabályzatba</w:t>
            </w:r>
          </w:p>
          <w:p w:rsidR="006651E5" w:rsidRPr="006651E5" w:rsidRDefault="006651E5" w:rsidP="006651E5">
            <w:pPr>
              <w:pStyle w:val="Listaszerbekezds"/>
              <w:rPr>
                <w:rFonts w:ascii="Arial" w:hAnsi="Arial"/>
              </w:rPr>
            </w:pPr>
          </w:p>
          <w:p w:rsidR="006651E5" w:rsidRDefault="006651E5" w:rsidP="006651E5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Fegyelmi szankciók, például elbocsátás, alkalmazása a vállalati szabályzatnak való meg nem felelés esetén</w:t>
            </w:r>
          </w:p>
          <w:p w:rsidR="006651E5" w:rsidRDefault="006651E5" w:rsidP="006651E5">
            <w:pPr>
              <w:pStyle w:val="Listaszerbekezds"/>
              <w:rPr>
                <w:rFonts w:ascii="Arial" w:hAnsi="Arial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6651E5" w:rsidRPr="006651E5" w:rsidTr="0059325D">
        <w:tc>
          <w:tcPr>
            <w:tcW w:w="9210" w:type="dxa"/>
          </w:tcPr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 xml:space="preserve">Kérjük, hogy </w:t>
            </w:r>
            <w:r w:rsidR="00B369B0">
              <w:rPr>
                <w:rFonts w:ascii="Arial" w:hAnsi="Arial"/>
                <w:lang w:val="hu-HU"/>
              </w:rPr>
              <w:t>készítsen</w:t>
            </w:r>
            <w:r w:rsidRPr="006651E5">
              <w:rPr>
                <w:rFonts w:ascii="Arial" w:hAnsi="Arial"/>
                <w:lang w:val="hu-HU"/>
              </w:rPr>
              <w:t xml:space="preserve"> a szabályzatok, eljárások valamint titoktartási nyilatkozatok vonatkozó részleteivel alátámasztott összefoglalót</w:t>
            </w:r>
            <w:r>
              <w:rPr>
                <w:rFonts w:ascii="Arial" w:hAnsi="Arial"/>
                <w:lang w:val="hu-HU"/>
              </w:rPr>
              <w:t xml:space="preserve"> </w:t>
            </w:r>
            <w:r w:rsidRPr="006651E5">
              <w:rPr>
                <w:rFonts w:ascii="Arial" w:hAnsi="Arial"/>
                <w:lang w:val="hu-HU"/>
              </w:rPr>
              <w:t xml:space="preserve">arról, hogy a </w:t>
            </w:r>
            <w:r>
              <w:rPr>
                <w:rFonts w:ascii="Arial" w:hAnsi="Arial"/>
                <w:lang w:val="hu-HU"/>
              </w:rPr>
              <w:t>kötelező szervezeti szabályozás</w:t>
            </w:r>
            <w:r w:rsidRPr="006651E5">
              <w:rPr>
                <w:rFonts w:ascii="Arial" w:hAnsi="Arial"/>
                <w:lang w:val="hu-HU"/>
              </w:rPr>
              <w:t xml:space="preserve"> milyen módon válik kötelező erejűvé a munkavállalókra nézve.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6651E5" w:rsidRPr="006651E5" w:rsidTr="0059325D">
        <w:tc>
          <w:tcPr>
            <w:tcW w:w="9210" w:type="dxa"/>
          </w:tcPr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Adatfeldolgozást végző alvállalkozókra nézve milyen intézkedéseket tett a vállalatcsoport annak érdekében, hogy az alvállalkozók az adatok megfelelő szintű védelmét biztosítsák az adatfeldolgozás során (pl. az adatfeldolgozói szerződésekben szabályozva)?</w:t>
            </w: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6651E5" w:rsidRPr="006651E5" w:rsidTr="0059325D">
        <w:tc>
          <w:tcPr>
            <w:tcW w:w="9210" w:type="dxa"/>
          </w:tcPr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  <w:r w:rsidRPr="006651E5">
              <w:rPr>
                <w:rFonts w:ascii="Arial" w:hAnsi="Arial"/>
                <w:lang w:val="hu-HU"/>
              </w:rPr>
              <w:t>Kérjük, részletezz</w:t>
            </w:r>
            <w:r w:rsidR="00B369B0">
              <w:rPr>
                <w:rFonts w:ascii="Arial" w:hAnsi="Arial"/>
                <w:lang w:val="hu-HU"/>
              </w:rPr>
              <w:t>e</w:t>
            </w:r>
            <w:r w:rsidRPr="006651E5">
              <w:rPr>
                <w:rFonts w:ascii="Arial" w:hAnsi="Arial"/>
                <w:lang w:val="hu-HU"/>
              </w:rPr>
              <w:t>, hogy mely szankciók alkalmazhatók az alvállalkozókra vonatkozóan szerződésszegés esetén.</w:t>
            </w:r>
          </w:p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lang w:val="hu-HU"/>
              </w:rPr>
            </w:pPr>
          </w:p>
        </w:tc>
      </w:tr>
    </w:tbl>
    <w:p w:rsidR="00327111" w:rsidRPr="006651E5" w:rsidRDefault="00327111" w:rsidP="00327111">
      <w:pPr>
        <w:jc w:val="both"/>
        <w:rPr>
          <w:rFonts w:ascii="Arial" w:hAnsi="Arial"/>
          <w:lang w:val="hu-HU"/>
        </w:rPr>
      </w:pPr>
    </w:p>
    <w:p w:rsidR="00327111" w:rsidRPr="006651E5" w:rsidRDefault="00327111" w:rsidP="0032711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1E5">
        <w:rPr>
          <w:rFonts w:ascii="Arial" w:hAnsi="Arial" w:cs="Arial"/>
          <w:sz w:val="20"/>
          <w:szCs w:val="20"/>
        </w:rPr>
        <w:t>Kötelező jelleg a vállalatcsoporton kívüli jogviszonyokban</w:t>
      </w:r>
    </w:p>
    <w:p w:rsidR="006651E5" w:rsidRPr="006651E5" w:rsidRDefault="006651E5" w:rsidP="006651E5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651E5" w:rsidRPr="006651E5" w:rsidTr="006651E5">
        <w:tc>
          <w:tcPr>
            <w:tcW w:w="9210" w:type="dxa"/>
          </w:tcPr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6651E5">
              <w:rPr>
                <w:rFonts w:ascii="Arial" w:hAnsi="Arial"/>
                <w:sz w:val="20"/>
                <w:szCs w:val="20"/>
              </w:rPr>
              <w:t>Milyen módon válik kötelezővé a BCR a vállalatcsoporton kívüli jogviszonyokban az érintettek vonatkozásában? Ilyen kedvezményezett harmadik személy jogokat keletkeztethet például szerződés vagy egyoldalú nyilatkozat is.</w:t>
            </w: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E5" w:rsidRPr="006651E5" w:rsidTr="006651E5">
        <w:tc>
          <w:tcPr>
            <w:tcW w:w="9210" w:type="dxa"/>
          </w:tcPr>
          <w:p w:rsidR="006651E5" w:rsidRDefault="006651E5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Kérjük, részletezz</w:t>
            </w:r>
            <w:r w:rsidR="00B369B0">
              <w:rPr>
                <w:rFonts w:ascii="Arial" w:hAnsi="Arial"/>
                <w:szCs w:val="20"/>
                <w:lang w:val="hu-HU"/>
              </w:rPr>
              <w:t>e</w:t>
            </w:r>
            <w:r w:rsidRPr="006651E5">
              <w:rPr>
                <w:rFonts w:ascii="Arial" w:hAnsi="Arial"/>
                <w:szCs w:val="20"/>
                <w:lang w:val="hu-HU"/>
              </w:rPr>
              <w:t>, hogy a WP 108 5.14.-es pontjában</w:t>
            </w:r>
            <w:r w:rsidR="00B369B0">
              <w:rPr>
                <w:rStyle w:val="Lbjegyzet-hivatkozs"/>
                <w:rFonts w:ascii="Arial" w:hAnsi="Arial"/>
                <w:szCs w:val="20"/>
                <w:lang w:val="hu-HU"/>
              </w:rPr>
              <w:footnoteReference w:id="2"/>
            </w:r>
            <w:r w:rsidRPr="006651E5">
              <w:rPr>
                <w:rFonts w:ascii="Arial" w:hAnsi="Arial"/>
                <w:szCs w:val="20"/>
                <w:lang w:val="hu-HU"/>
              </w:rPr>
              <w:t xml:space="preserve"> megfogalmazott követelményeket milyen módon teljesíti a csoport.</w:t>
            </w: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Pr="006651E5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651E5" w:rsidRPr="006651E5" w:rsidRDefault="006651E5" w:rsidP="006651E5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E5" w:rsidRPr="006651E5" w:rsidTr="006651E5">
        <w:tc>
          <w:tcPr>
            <w:tcW w:w="9210" w:type="dxa"/>
          </w:tcPr>
          <w:p w:rsidR="006651E5" w:rsidRDefault="006651E5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Kérjük, erősíts</w:t>
            </w:r>
            <w:r w:rsidR="00B369B0">
              <w:rPr>
                <w:rFonts w:ascii="Arial" w:hAnsi="Arial"/>
                <w:szCs w:val="20"/>
                <w:lang w:val="hu-HU"/>
              </w:rPr>
              <w:t>e</w:t>
            </w:r>
            <w:r w:rsidRPr="006651E5">
              <w:rPr>
                <w:rFonts w:ascii="Arial" w:hAnsi="Arial"/>
                <w:szCs w:val="20"/>
                <w:lang w:val="hu-HU"/>
              </w:rPr>
              <w:t xml:space="preserve"> meg, hogy a vállalatcsoport európai központja, vagy az EGT térségre vonatkozóan adatkezelési feladatokra kijelölt tagja megfelelő intézkedéseket tett annak érdekében, hogy saját maga vagy a vállalatcsoport azon tagja, amely az adattovábbítást végezte, kártérítést tudjon fizetni, és részletezzék, hogy ezt hogyan biztosítják.</w:t>
            </w: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Pr="006651E5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651E5" w:rsidRPr="006651E5" w:rsidRDefault="006651E5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</w:tr>
      <w:tr w:rsidR="006651E5" w:rsidRPr="006651E5" w:rsidTr="006651E5">
        <w:tc>
          <w:tcPr>
            <w:tcW w:w="9210" w:type="dxa"/>
          </w:tcPr>
          <w:p w:rsidR="006651E5" w:rsidRDefault="006651E5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  <w:r w:rsidRPr="006651E5">
              <w:rPr>
                <w:rFonts w:ascii="Arial" w:hAnsi="Arial"/>
                <w:szCs w:val="20"/>
                <w:lang w:val="hu-HU"/>
              </w:rPr>
              <w:t>Kérjük, hogy erősíts</w:t>
            </w:r>
            <w:r w:rsidR="00B369B0">
              <w:rPr>
                <w:rFonts w:ascii="Arial" w:hAnsi="Arial"/>
                <w:szCs w:val="20"/>
                <w:lang w:val="hu-HU"/>
              </w:rPr>
              <w:t>e</w:t>
            </w:r>
            <w:r w:rsidRPr="006651E5">
              <w:rPr>
                <w:rFonts w:ascii="Arial" w:hAnsi="Arial"/>
                <w:szCs w:val="20"/>
                <w:lang w:val="hu-HU"/>
              </w:rPr>
              <w:t xml:space="preserve"> meg, hogy egy esetleges jogsérelem esetén a bizonyítási teher a vállalatcsoport európai központján, vagy azon tagján van, amely az adattovábbítást végezte, vagy amely az adatkezelési feladatokra ki van jelölve</w:t>
            </w:r>
            <w:r w:rsidR="006D7C42">
              <w:rPr>
                <w:rFonts w:ascii="Arial" w:hAnsi="Arial"/>
                <w:szCs w:val="20"/>
                <w:lang w:val="hu-HU"/>
              </w:rPr>
              <w:t>.</w:t>
            </w: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  <w:p w:rsidR="006D7C42" w:rsidRPr="006651E5" w:rsidRDefault="006D7C42" w:rsidP="006651E5">
            <w:pPr>
              <w:jc w:val="both"/>
              <w:rPr>
                <w:rFonts w:ascii="Arial" w:hAnsi="Arial"/>
                <w:szCs w:val="20"/>
                <w:lang w:val="hu-HU"/>
              </w:rPr>
            </w:pPr>
          </w:p>
        </w:tc>
      </w:tr>
    </w:tbl>
    <w:p w:rsidR="006651E5" w:rsidRPr="006651E5" w:rsidRDefault="006651E5" w:rsidP="006651E5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1A32D8" w:rsidRPr="006651E5" w:rsidRDefault="001A32D8" w:rsidP="00BF061F">
      <w:pPr>
        <w:jc w:val="both"/>
        <w:rPr>
          <w:rFonts w:ascii="Arial" w:hAnsi="Arial"/>
          <w:szCs w:val="20"/>
          <w:lang w:val="hu-HU"/>
        </w:rPr>
      </w:pPr>
    </w:p>
    <w:p w:rsidR="005E4065" w:rsidRDefault="002A4F9F" w:rsidP="002A4F9F">
      <w:pPr>
        <w:pStyle w:val="TitleICC"/>
        <w:numPr>
          <w:ilvl w:val="0"/>
          <w:numId w:val="15"/>
        </w:numPr>
        <w:jc w:val="left"/>
      </w:pPr>
      <w:r>
        <w:t xml:space="preserve">Az </w:t>
      </w:r>
      <w:r w:rsidR="0027448C">
        <w:t>igazgatási szolgáltatási</w:t>
      </w:r>
      <w:r>
        <w:t xml:space="preserve"> díj megfizetését igazoló adatok</w:t>
      </w:r>
    </w:p>
    <w:p w:rsidR="002A4F9F" w:rsidRDefault="002A4F9F" w:rsidP="002A4F9F">
      <w:pPr>
        <w:pStyle w:val="TitleICC"/>
        <w:ind w:left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A4F9F" w:rsidTr="002A4F9F">
        <w:tc>
          <w:tcPr>
            <w:tcW w:w="4605" w:type="dxa"/>
          </w:tcPr>
          <w:p w:rsidR="0021099A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</w:p>
          <w:p w:rsidR="002A4F9F" w:rsidRDefault="002A4F9F" w:rsidP="002A4F9F">
            <w:pPr>
              <w:pStyle w:val="TitleICC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A számlavezető pénzforgalmi szolgáltató neve:</w:t>
            </w:r>
          </w:p>
          <w:p w:rsidR="0021099A" w:rsidRPr="002A4F9F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A4F9F" w:rsidRDefault="002A4F9F" w:rsidP="002A4F9F">
            <w:pPr>
              <w:pStyle w:val="TitleICC"/>
              <w:ind w:left="0"/>
              <w:jc w:val="left"/>
            </w:pPr>
          </w:p>
        </w:tc>
      </w:tr>
      <w:tr w:rsidR="002A4F9F" w:rsidRPr="0021099A" w:rsidTr="002A4F9F">
        <w:tc>
          <w:tcPr>
            <w:tcW w:w="4605" w:type="dxa"/>
          </w:tcPr>
          <w:p w:rsidR="0021099A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</w:p>
          <w:p w:rsidR="002A4F9F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Á</w:t>
            </w:r>
            <w:r w:rsidR="002A4F9F" w:rsidRPr="0021099A">
              <w:rPr>
                <w:b w:val="0"/>
              </w:rPr>
              <w:t>tutalási megbízással befizetett díj összege:</w:t>
            </w:r>
          </w:p>
          <w:p w:rsidR="0021099A" w:rsidRPr="0021099A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A4F9F" w:rsidRPr="0021099A" w:rsidRDefault="002A4F9F" w:rsidP="002A4F9F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  <w:tr w:rsidR="002A4F9F" w:rsidRPr="0021099A" w:rsidTr="002A4F9F">
        <w:tc>
          <w:tcPr>
            <w:tcW w:w="4605" w:type="dxa"/>
          </w:tcPr>
          <w:p w:rsidR="002A4F9F" w:rsidRPr="0021099A" w:rsidRDefault="002A4F9F" w:rsidP="002A4F9F">
            <w:pPr>
              <w:pStyle w:val="TitleICC"/>
              <w:ind w:left="0"/>
              <w:jc w:val="left"/>
              <w:rPr>
                <w:b w:val="0"/>
              </w:rPr>
            </w:pPr>
          </w:p>
          <w:p w:rsidR="0021099A" w:rsidRPr="0021099A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  <w:r w:rsidRPr="0021099A">
              <w:rPr>
                <w:b w:val="0"/>
              </w:rPr>
              <w:t>A fizetési megbízás befogadásának időpontja:</w:t>
            </w:r>
          </w:p>
          <w:p w:rsidR="0021099A" w:rsidRPr="0021099A" w:rsidRDefault="0021099A" w:rsidP="002A4F9F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A4F9F" w:rsidRPr="0021099A" w:rsidRDefault="002A4F9F" w:rsidP="002A4F9F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</w:tbl>
    <w:p w:rsidR="0021099A" w:rsidRDefault="0021099A" w:rsidP="0021099A">
      <w:pPr>
        <w:pStyle w:val="TitleICC"/>
        <w:ind w:left="0"/>
        <w:jc w:val="left"/>
      </w:pPr>
    </w:p>
    <w:p w:rsidR="00F428BC" w:rsidRDefault="00F428BC" w:rsidP="0021099A">
      <w:pPr>
        <w:pStyle w:val="TitleICC"/>
        <w:ind w:left="0"/>
        <w:jc w:val="left"/>
      </w:pPr>
    </w:p>
    <w:p w:rsidR="00F428BC" w:rsidRDefault="00F428BC">
      <w:pPr>
        <w:spacing w:after="160" w:line="259" w:lineRule="auto"/>
        <w:rPr>
          <w:rFonts w:ascii="Arial" w:hAnsi="Arial"/>
          <w:b/>
          <w:color w:val="000000"/>
          <w:szCs w:val="20"/>
          <w:lang w:val="hu-HU"/>
        </w:rPr>
      </w:pPr>
      <w:r>
        <w:br w:type="page"/>
      </w:r>
    </w:p>
    <w:p w:rsidR="00F428BC" w:rsidRDefault="00F428BC" w:rsidP="0021099A">
      <w:pPr>
        <w:pStyle w:val="TitleICC"/>
        <w:ind w:left="0"/>
        <w:jc w:val="left"/>
      </w:pPr>
      <w:bookmarkStart w:id="1" w:name="_GoBack"/>
      <w:bookmarkEnd w:id="1"/>
    </w:p>
    <w:p w:rsidR="0021099A" w:rsidRDefault="0021099A" w:rsidP="0021099A">
      <w:pPr>
        <w:pStyle w:val="TitleICC"/>
        <w:numPr>
          <w:ilvl w:val="0"/>
          <w:numId w:val="15"/>
        </w:numPr>
        <w:jc w:val="left"/>
      </w:pPr>
      <w:r>
        <w:t>A számla kiállításához szükséges adatok</w:t>
      </w:r>
    </w:p>
    <w:p w:rsidR="0021099A" w:rsidRDefault="0021099A" w:rsidP="0021099A">
      <w:pPr>
        <w:pStyle w:val="TitleICC"/>
        <w:ind w:left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1099A" w:rsidRPr="0021099A" w:rsidTr="0021099A"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  <w:r w:rsidRPr="0021099A">
              <w:rPr>
                <w:b w:val="0"/>
              </w:rPr>
              <w:t>Díjfizető neve:</w:t>
            </w: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  <w:tr w:rsidR="0021099A" w:rsidRPr="0021099A" w:rsidTr="0021099A"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  <w:r w:rsidRPr="0021099A">
              <w:rPr>
                <w:b w:val="0"/>
              </w:rPr>
              <w:t>Címe:</w:t>
            </w: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  <w:tr w:rsidR="0021099A" w:rsidRPr="0021099A" w:rsidTr="0021099A"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  <w:r w:rsidRPr="0021099A">
              <w:rPr>
                <w:b w:val="0"/>
              </w:rPr>
              <w:t>Fizetési számlája száma:</w:t>
            </w: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  <w:tr w:rsidR="0021099A" w:rsidRPr="0021099A" w:rsidTr="0021099A"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  <w:r w:rsidRPr="0021099A">
              <w:rPr>
                <w:b w:val="0"/>
              </w:rPr>
              <w:t>Adószáma:</w:t>
            </w:r>
          </w:p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  <w:tc>
          <w:tcPr>
            <w:tcW w:w="4605" w:type="dxa"/>
          </w:tcPr>
          <w:p w:rsidR="0021099A" w:rsidRPr="0021099A" w:rsidRDefault="0021099A" w:rsidP="0021099A">
            <w:pPr>
              <w:pStyle w:val="TitleICC"/>
              <w:ind w:left="0"/>
              <w:jc w:val="left"/>
              <w:rPr>
                <w:b w:val="0"/>
              </w:rPr>
            </w:pPr>
          </w:p>
        </w:tc>
      </w:tr>
    </w:tbl>
    <w:p w:rsidR="0021099A" w:rsidRDefault="0021099A" w:rsidP="0021099A">
      <w:pPr>
        <w:pStyle w:val="TitleICC"/>
        <w:ind w:left="0"/>
        <w:jc w:val="left"/>
      </w:pPr>
    </w:p>
    <w:p w:rsidR="0021099A" w:rsidRDefault="0021099A" w:rsidP="0021099A">
      <w:pPr>
        <w:pStyle w:val="TitleICC"/>
        <w:ind w:left="0"/>
        <w:jc w:val="left"/>
      </w:pPr>
    </w:p>
    <w:p w:rsidR="00C10C1B" w:rsidRDefault="005E4065" w:rsidP="0021099A">
      <w:pPr>
        <w:pStyle w:val="TitleICC"/>
        <w:ind w:left="0"/>
        <w:jc w:val="left"/>
      </w:pPr>
      <w:r>
        <w:t>A kérelemhez mellékelni kell</w:t>
      </w:r>
      <w:r w:rsidR="00C10C1B">
        <w:t>:</w:t>
      </w:r>
    </w:p>
    <w:p w:rsidR="00C10C1B" w:rsidRDefault="00C10C1B" w:rsidP="00142807">
      <w:pPr>
        <w:pStyle w:val="TitleICC"/>
        <w:numPr>
          <w:ilvl w:val="0"/>
          <w:numId w:val="13"/>
        </w:numPr>
        <w:jc w:val="both"/>
      </w:pPr>
      <w:r w:rsidRPr="00367CD8">
        <w:t>a</w:t>
      </w:r>
      <w:r>
        <w:t xml:space="preserve"> </w:t>
      </w:r>
      <w:r w:rsidR="00142807" w:rsidRPr="00142807">
        <w:t xml:space="preserve">személyes adatok feldolgozása vonatkozásában az egyének védelméről és az ilyen adatok szabad áramlásáról szóló 95/46/EK irányelv 29. cikke alapján létrehozott Adatvédelmi Munkacsoport </w:t>
      </w:r>
      <w:r w:rsidRPr="00367CD8">
        <w:t xml:space="preserve">által elfogadott, és a WP 133-as dokumentumban található </w:t>
      </w:r>
      <w:r>
        <w:t>formanyomtatványt</w:t>
      </w:r>
      <w:r w:rsidRPr="00C50A87">
        <w:t xml:space="preserve"> </w:t>
      </w:r>
      <w:r w:rsidRPr="00367CD8">
        <w:t xml:space="preserve">angol nyelven </w:t>
      </w:r>
      <w:r>
        <w:t>kitöltve,</w:t>
      </w:r>
    </w:p>
    <w:p w:rsidR="00C10C1B" w:rsidRDefault="005E4065" w:rsidP="00DB6A0E">
      <w:pPr>
        <w:pStyle w:val="TitleICC"/>
        <w:numPr>
          <w:ilvl w:val="0"/>
          <w:numId w:val="13"/>
        </w:numPr>
        <w:jc w:val="left"/>
      </w:pPr>
      <w:r>
        <w:t xml:space="preserve">a kötelező szervezeti szabályozás tervezetét angol </w:t>
      </w:r>
      <w:r w:rsidR="00142807">
        <w:t>és</w:t>
      </w:r>
      <w:r>
        <w:t xml:space="preserve"> magyar nyelven</w:t>
      </w:r>
      <w:r w:rsidR="00C10C1B">
        <w:t>,</w:t>
      </w:r>
    </w:p>
    <w:p w:rsidR="005E4065" w:rsidRDefault="005E4065" w:rsidP="00C10C1B">
      <w:pPr>
        <w:pStyle w:val="TitleICC"/>
        <w:numPr>
          <w:ilvl w:val="0"/>
          <w:numId w:val="13"/>
        </w:numPr>
        <w:jc w:val="left"/>
      </w:pPr>
      <w:r>
        <w:t xml:space="preserve">amennyiben a szabályozást más </w:t>
      </w:r>
      <w:proofErr w:type="spellStart"/>
      <w:r>
        <w:t>EGT-állam</w:t>
      </w:r>
      <w:proofErr w:type="spellEnd"/>
      <w:r>
        <w:t xml:space="preserve"> adatvédelmi hatósága jóváhagyta, az ennek igazolására szolgáló adatokat.</w:t>
      </w:r>
    </w:p>
    <w:p w:rsidR="005E4065" w:rsidRDefault="005E4065" w:rsidP="002A4F9F">
      <w:pPr>
        <w:pStyle w:val="TitleIC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10C1B" w:rsidRPr="00350C12" w:rsidTr="00BF7260">
        <w:trPr>
          <w:trHeight w:val="2308"/>
        </w:trPr>
        <w:tc>
          <w:tcPr>
            <w:tcW w:w="4606" w:type="dxa"/>
          </w:tcPr>
          <w:p w:rsidR="00C10C1B" w:rsidRPr="00350C12" w:rsidRDefault="00C10C1B" w:rsidP="00BF7260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C10C1B" w:rsidRPr="00350C12" w:rsidRDefault="00C10C1B" w:rsidP="00BF7260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  <w:r w:rsidRPr="00350C12"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  <w:t>Dátum:</w:t>
            </w:r>
          </w:p>
          <w:p w:rsidR="00C10C1B" w:rsidRPr="00350C12" w:rsidRDefault="00C10C1B" w:rsidP="00BF7260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</w:tc>
        <w:tc>
          <w:tcPr>
            <w:tcW w:w="4606" w:type="dxa"/>
          </w:tcPr>
          <w:p w:rsidR="00C10C1B" w:rsidRPr="00350C12" w:rsidRDefault="00C10C1B" w:rsidP="00BF7260">
            <w:pPr>
              <w:jc w:val="both"/>
              <w:rPr>
                <w:rFonts w:ascii="Arial" w:hAnsi="Arial"/>
                <w:bCs/>
                <w:color w:val="000000"/>
                <w:szCs w:val="20"/>
                <w:lang w:val="hu-HU"/>
              </w:rPr>
            </w:pPr>
          </w:p>
          <w:p w:rsidR="00C10C1B" w:rsidRPr="00350C12" w:rsidRDefault="00C10C1B" w:rsidP="00BF7260">
            <w:pPr>
              <w:jc w:val="both"/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</w:pPr>
            <w:r w:rsidRPr="00350C12">
              <w:rPr>
                <w:rFonts w:ascii="Arial" w:hAnsi="Arial"/>
                <w:b/>
                <w:bCs/>
                <w:color w:val="000000"/>
                <w:szCs w:val="20"/>
                <w:lang w:val="hu-HU"/>
              </w:rPr>
              <w:t>Aláírás:</w:t>
            </w:r>
          </w:p>
        </w:tc>
      </w:tr>
    </w:tbl>
    <w:p w:rsidR="001A32D8" w:rsidRDefault="001A32D8" w:rsidP="00BF061F">
      <w:pPr>
        <w:jc w:val="both"/>
        <w:rPr>
          <w:rFonts w:ascii="Arial" w:hAnsi="Arial"/>
          <w:szCs w:val="20"/>
          <w:lang w:val="hu-HU"/>
        </w:rPr>
      </w:pPr>
    </w:p>
    <w:p w:rsidR="00C10C1B" w:rsidRPr="006651E5" w:rsidRDefault="00C10C1B" w:rsidP="00BF061F">
      <w:pPr>
        <w:jc w:val="both"/>
        <w:rPr>
          <w:rFonts w:ascii="Arial" w:hAnsi="Arial"/>
          <w:szCs w:val="20"/>
          <w:lang w:val="hu-HU"/>
        </w:rPr>
      </w:pPr>
      <w:r>
        <w:rPr>
          <w:rFonts w:ascii="Arial" w:hAnsi="Arial"/>
          <w:szCs w:val="20"/>
          <w:lang w:val="hu-HU"/>
        </w:rPr>
        <w:t>A kérelmet a kérelmező cégszerű aláírásával ellátva postai úton (1125 Budapest, Szilágyi Erzsébet fasor 22/C.), szkennelt formában e-mailen (</w:t>
      </w:r>
      <w:hyperlink r:id="rId9" w:history="1">
        <w:r w:rsidRPr="00142D42">
          <w:rPr>
            <w:rStyle w:val="Hiperhivatkozs"/>
            <w:rFonts w:ascii="Arial" w:hAnsi="Arial" w:cs="Arial"/>
            <w:szCs w:val="20"/>
            <w:lang w:val="hu-HU"/>
          </w:rPr>
          <w:t>ugyfelszolgalat@naih.hu</w:t>
        </w:r>
      </w:hyperlink>
      <w:r>
        <w:rPr>
          <w:rFonts w:ascii="Arial" w:hAnsi="Arial"/>
          <w:szCs w:val="20"/>
          <w:lang w:val="hu-HU"/>
        </w:rPr>
        <w:t>), vagy faxon (+36 1 391 1410) lehet a Nemzeti Adatvédelmi és Információszabadság Hatóság számára eljuttatni.</w:t>
      </w:r>
    </w:p>
    <w:sectPr w:rsidR="00C10C1B" w:rsidRPr="006651E5" w:rsidSect="00C10C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25" w:rsidRDefault="00660125">
      <w:r>
        <w:separator/>
      </w:r>
    </w:p>
  </w:endnote>
  <w:endnote w:type="continuationSeparator" w:id="0">
    <w:p w:rsidR="00660125" w:rsidRDefault="006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C7" w:rsidRDefault="005103C7" w:rsidP="00D07666">
    <w:pPr>
      <w:pStyle w:val="llb"/>
      <w:framePr w:wrap="around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end"/>
    </w:r>
  </w:p>
  <w:p w:rsidR="005103C7" w:rsidRDefault="005103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1B" w:rsidRDefault="00660125" w:rsidP="00C10C1B">
    <w:pPr>
      <w:pStyle w:val="llb"/>
      <w:framePr w:wrap="around" w:vAnchor="text" w:hAnchor="page" w:x="1126" w:y="-28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65pt;margin-top:-9.55pt;width:539pt;height:43.65pt;z-index:-251658240;visibility:visible;mso-wrap-edited:f">
          <v:imagedata r:id="rId1" o:title=""/>
        </v:shape>
        <o:OLEObject Type="Embed" ProgID="Word.Picture.8" ShapeID="_x0000_s2050" DrawAspect="Content" ObjectID="_1520807624" r:id="rId2"/>
      </w:pict>
    </w:r>
  </w:p>
  <w:p w:rsidR="005103C7" w:rsidRDefault="005103C7" w:rsidP="00C10C1B">
    <w:pPr>
      <w:pStyle w:val="llb"/>
      <w:framePr w:wrap="around" w:vAnchor="text" w:hAnchor="page" w:x="1126" w:y="-28"/>
      <w:rPr>
        <w:rStyle w:val="Oldalszm"/>
        <w:rFonts w:cs="Arial"/>
      </w:rPr>
    </w:pPr>
  </w:p>
  <w:p w:rsidR="005103C7" w:rsidRDefault="005103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C7" w:rsidRPr="005103C7" w:rsidRDefault="005103C7" w:rsidP="005103C7">
    <w:pPr>
      <w:rPr>
        <w:rFonts w:ascii="Franklin Gothic Medium" w:hAnsi="Franklin Gothic Medium"/>
        <w:snapToGrid w:val="0"/>
        <w:sz w:val="18"/>
        <w:szCs w:val="18"/>
      </w:rPr>
    </w:pPr>
    <w:r w:rsidRPr="005103C7">
      <w:rPr>
        <w:rFonts w:ascii="Franklin Gothic Medium" w:hAnsi="Franklin Gothic Medium"/>
        <w:noProof/>
        <w:snapToGrid w:val="0"/>
        <w:sz w:val="18"/>
        <w:szCs w:val="18"/>
      </w:rPr>
      <w:t>This Working Party was set up under Article 29 of Directive 95/46/EC.</w:t>
    </w:r>
    <w:r w:rsidRPr="005103C7">
      <w:rPr>
        <w:rFonts w:ascii="Franklin Gothic Medium" w:hAnsi="Franklin Gothic Medium"/>
        <w:snapToGrid w:val="0"/>
        <w:sz w:val="18"/>
        <w:szCs w:val="18"/>
      </w:rPr>
      <w:t xml:space="preserve"> </w:t>
    </w:r>
    <w:r w:rsidRPr="005103C7">
      <w:rPr>
        <w:rFonts w:ascii="Franklin Gothic Medium" w:hAnsi="Franklin Gothic Medium"/>
        <w:noProof/>
        <w:snapToGrid w:val="0"/>
        <w:sz w:val="18"/>
        <w:szCs w:val="18"/>
      </w:rPr>
      <w:t>It is an independent European advisory body on data protection and privacy.</w:t>
    </w:r>
    <w:r w:rsidRPr="005103C7">
      <w:rPr>
        <w:rFonts w:ascii="Franklin Gothic Medium" w:hAnsi="Franklin Gothic Medium"/>
        <w:snapToGrid w:val="0"/>
        <w:sz w:val="18"/>
        <w:szCs w:val="18"/>
      </w:rPr>
      <w:t xml:space="preserve"> Its tasks are described in </w:t>
    </w:r>
    <w:r w:rsidRPr="005103C7">
      <w:rPr>
        <w:rFonts w:ascii="Franklin Gothic Medium" w:hAnsi="Franklin Gothic Medium"/>
        <w:noProof/>
        <w:snapToGrid w:val="0"/>
        <w:sz w:val="18"/>
        <w:szCs w:val="18"/>
      </w:rPr>
      <w:t>Article 30 of Directive 95/46/EC and Article 15 of Directive 2002/58/EC.</w:t>
    </w:r>
    <w:r w:rsidRPr="005103C7">
      <w:rPr>
        <w:rFonts w:ascii="Franklin Gothic Medium" w:hAnsi="Franklin Gothic Medium"/>
        <w:snapToGrid w:val="0"/>
        <w:sz w:val="18"/>
        <w:szCs w:val="18"/>
      </w:rPr>
      <w:t xml:space="preserve">  </w:t>
    </w:r>
  </w:p>
  <w:p w:rsidR="005103C7" w:rsidRPr="005103C7" w:rsidRDefault="005103C7" w:rsidP="005103C7">
    <w:pPr>
      <w:rPr>
        <w:rFonts w:ascii="Franklin Gothic Medium" w:hAnsi="Franklin Gothic Medium"/>
        <w:snapToGrid w:val="0"/>
        <w:sz w:val="18"/>
        <w:szCs w:val="18"/>
      </w:rPr>
    </w:pPr>
  </w:p>
  <w:p w:rsidR="005103C7" w:rsidRPr="005103C7" w:rsidRDefault="005103C7" w:rsidP="005103C7">
    <w:pPr>
      <w:spacing w:after="240"/>
      <w:rPr>
        <w:rFonts w:ascii="Franklin Gothic Medium" w:hAnsi="Franklin Gothic Medium"/>
        <w:snapToGrid w:val="0"/>
        <w:sz w:val="18"/>
        <w:szCs w:val="18"/>
      </w:rPr>
    </w:pPr>
    <w:r w:rsidRPr="005103C7">
      <w:rPr>
        <w:rFonts w:ascii="Franklin Gothic Medium" w:hAnsi="Franklin Gothic Medium"/>
        <w:snapToGrid w:val="0"/>
        <w:sz w:val="18"/>
        <w:szCs w:val="18"/>
      </w:rPr>
      <w:t xml:space="preserve">The </w:t>
    </w:r>
    <w:r w:rsidRPr="005103C7">
      <w:rPr>
        <w:rFonts w:ascii="Franklin Gothic Medium" w:hAnsi="Franklin Gothic Medium"/>
        <w:noProof/>
        <w:snapToGrid w:val="0"/>
        <w:sz w:val="18"/>
        <w:szCs w:val="18"/>
      </w:rPr>
      <w:t>secretariat is provided by Directorate E (Services, Intellectual and Industrial Property, Media and Data Protection) of the European Commission, Internal Market Directorate</w:t>
    </w:r>
    <w:r w:rsidRPr="005103C7">
      <w:rPr>
        <w:rFonts w:ascii="Franklin Gothic Medium" w:hAnsi="Franklin Gothic Medium"/>
        <w:noProof/>
        <w:snapToGrid w:val="0"/>
        <w:sz w:val="18"/>
        <w:szCs w:val="18"/>
      </w:rPr>
      <w:noBreakHyphen/>
      <w:t>General, B</w:t>
    </w:r>
    <w:r w:rsidRPr="005103C7">
      <w:rPr>
        <w:rFonts w:ascii="Franklin Gothic Medium" w:hAnsi="Franklin Gothic Medium"/>
        <w:noProof/>
        <w:snapToGrid w:val="0"/>
        <w:sz w:val="18"/>
        <w:szCs w:val="18"/>
      </w:rPr>
      <w:noBreakHyphen/>
      <w:t>1049 Brussels, Belgium, Office No C100-6/136.</w:t>
    </w:r>
  </w:p>
  <w:p w:rsidR="005103C7" w:rsidRPr="005103C7" w:rsidRDefault="005103C7" w:rsidP="005103C7">
    <w:pPr>
      <w:pStyle w:val="llb"/>
      <w:rPr>
        <w:rFonts w:ascii="Franklin Gothic Medium" w:hAnsi="Franklin Gothic Medium"/>
        <w:snapToGrid w:val="0"/>
        <w:sz w:val="18"/>
        <w:szCs w:val="18"/>
        <w:lang w:val="nl-BE"/>
      </w:rPr>
    </w:pPr>
    <w:r w:rsidRPr="005103C7">
      <w:rPr>
        <w:rFonts w:ascii="Franklin Gothic Medium" w:hAnsi="Franklin Gothic Medium"/>
        <w:noProof/>
        <w:snapToGrid w:val="0"/>
        <w:sz w:val="18"/>
        <w:szCs w:val="18"/>
        <w:lang w:val="nl-BE"/>
      </w:rPr>
      <w:t>Website:</w:t>
    </w:r>
    <w:r w:rsidRPr="005103C7">
      <w:rPr>
        <w:rFonts w:ascii="Franklin Gothic Medium" w:hAnsi="Franklin Gothic Medium"/>
        <w:snapToGrid w:val="0"/>
        <w:sz w:val="18"/>
        <w:szCs w:val="18"/>
        <w:lang w:val="nl-BE"/>
      </w:rPr>
      <w:t xml:space="preserve"> </w:t>
    </w:r>
    <w:hyperlink r:id="rId1" w:history="1">
      <w:r w:rsidRPr="005103C7">
        <w:rPr>
          <w:rStyle w:val="Hiperhivatkozs"/>
          <w:rFonts w:ascii="Franklin Gothic Medium" w:hAnsi="Franklin Gothic Medium" w:cs="Arial"/>
          <w:noProof/>
          <w:sz w:val="18"/>
          <w:szCs w:val="18"/>
          <w:lang w:val="nl-BE"/>
        </w:rPr>
        <w:t>www.europa.eu.int/comm/privacy</w:t>
      </w:r>
    </w:hyperlink>
    <w:r w:rsidRPr="005103C7">
      <w:rPr>
        <w:rFonts w:ascii="Franklin Gothic Medium" w:hAnsi="Franklin Gothic Medium"/>
        <w:noProof/>
        <w:sz w:val="18"/>
        <w:szCs w:val="18"/>
        <w:lang w:val="nl-BE"/>
      </w:rPr>
      <w:t xml:space="preserve"> </w:t>
    </w:r>
  </w:p>
  <w:p w:rsidR="00805E4D" w:rsidRPr="005103C7" w:rsidRDefault="00805E4D">
    <w:pPr>
      <w:pStyle w:val="llb"/>
      <w:rPr>
        <w:rFonts w:ascii="Franklin Gothic Medium" w:hAnsi="Franklin Gothic Medium"/>
        <w:sz w:val="18"/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25" w:rsidRDefault="00660125">
      <w:r>
        <w:separator/>
      </w:r>
    </w:p>
  </w:footnote>
  <w:footnote w:type="continuationSeparator" w:id="0">
    <w:p w:rsidR="00660125" w:rsidRDefault="00660125">
      <w:r>
        <w:continuationSeparator/>
      </w:r>
    </w:p>
  </w:footnote>
  <w:footnote w:id="1">
    <w:p w:rsidR="002208F7" w:rsidRDefault="002A4F9F" w:rsidP="002A4F9F">
      <w:pPr>
        <w:pStyle w:val="Lbjegyzetszveg"/>
        <w:ind w:firstLine="0"/>
      </w:pPr>
      <w:r w:rsidRPr="002A4F9F">
        <w:rPr>
          <w:rStyle w:val="Lbjegyzet-hivatkozs"/>
          <w:rFonts w:ascii="Arial" w:hAnsi="Arial" w:cs="Arial"/>
          <w:sz w:val="18"/>
          <w:szCs w:val="18"/>
        </w:rPr>
        <w:footnoteRef/>
      </w:r>
      <w:r w:rsidRPr="002A4F9F">
        <w:rPr>
          <w:rFonts w:ascii="Arial" w:hAnsi="Arial"/>
          <w:sz w:val="18"/>
          <w:szCs w:val="18"/>
        </w:rPr>
        <w:t xml:space="preserve"> </w:t>
      </w:r>
      <w:r w:rsidRPr="002A4F9F">
        <w:rPr>
          <w:rFonts w:ascii="Arial" w:hAnsi="Arial"/>
          <w:sz w:val="18"/>
          <w:szCs w:val="18"/>
          <w:lang w:val="hu-HU"/>
        </w:rPr>
        <w:t xml:space="preserve">A WP133-as, </w:t>
      </w:r>
      <w:hyperlink r:id="rId1" w:anchor="maincontentSec10" w:history="1">
        <w:r w:rsidRPr="002A4F9F">
          <w:rPr>
            <w:rStyle w:val="Hiperhivatkozs"/>
            <w:rFonts w:ascii="Arial" w:hAnsi="Arial" w:cs="Arial"/>
            <w:sz w:val="18"/>
            <w:szCs w:val="18"/>
            <w:lang w:val="hu-HU"/>
          </w:rPr>
          <w:t>http://ec.europa.eu/justice/data-protection/article-29/documentation/opinion-recommendation/index_en.htm#maincontentSec10</w:t>
        </w:r>
      </w:hyperlink>
      <w:r w:rsidRPr="002A4F9F">
        <w:rPr>
          <w:rFonts w:ascii="Arial" w:hAnsi="Arial"/>
          <w:sz w:val="18"/>
          <w:szCs w:val="18"/>
          <w:lang w:val="hu-HU"/>
        </w:rPr>
        <w:t xml:space="preserve"> linken található dokumentum 4-es pontjának magyar fordítása</w:t>
      </w:r>
    </w:p>
  </w:footnote>
  <w:footnote w:id="2">
    <w:p w:rsidR="002208F7" w:rsidRDefault="00B369B0" w:rsidP="00B369B0">
      <w:pPr>
        <w:pStyle w:val="Lbjegyzetszveg"/>
        <w:ind w:firstLine="0"/>
      </w:pPr>
      <w:r w:rsidRPr="00B369B0">
        <w:rPr>
          <w:rStyle w:val="Lbjegyzet-hivatkozs"/>
          <w:rFonts w:ascii="Arial" w:hAnsi="Arial" w:cs="Arial"/>
          <w:sz w:val="18"/>
          <w:szCs w:val="18"/>
        </w:rPr>
        <w:footnoteRef/>
      </w:r>
      <w:r w:rsidRPr="00B369B0">
        <w:rPr>
          <w:rFonts w:ascii="Arial" w:hAnsi="Arial"/>
          <w:sz w:val="18"/>
          <w:szCs w:val="18"/>
        </w:rPr>
        <w:t xml:space="preserve"> http://ec.europa.eu/justice/data-protection/article-29/documentation/opinion-recommendation/files/2005/wp108_en.pdf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1B" w:rsidRDefault="0075081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3810</wp:posOffset>
          </wp:positionV>
          <wp:extent cx="6840220" cy="1362075"/>
          <wp:effectExtent l="0" t="0" r="0" b="9525"/>
          <wp:wrapNone/>
          <wp:docPr id="1" name="Kép 1" descr="NAIH-levpap_altalanos-fejlec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IH-levpap_altalanos-fejlec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1701"/>
      <w:gridCol w:w="1644"/>
    </w:tblGrid>
    <w:tr w:rsidR="00805E4D" w:rsidTr="00B2542D">
      <w:trPr>
        <w:trHeight w:val="983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805E4D" w:rsidRDefault="00805E4D" w:rsidP="00B2542D">
          <w:pPr>
            <w:pStyle w:val="ZDGName"/>
            <w:rPr>
              <w:rFonts w:ascii="Franklin Gothic Medium" w:hAnsi="Franklin Gothic Medium"/>
              <w:sz w:val="28"/>
            </w:rPr>
          </w:pPr>
        </w:p>
        <w:p w:rsidR="00805E4D" w:rsidRDefault="00805E4D" w:rsidP="00B2542D">
          <w:pPr>
            <w:rPr>
              <w:rFonts w:ascii="Franklin Gothic Medium" w:hAnsi="Franklin Gothic Medium"/>
              <w:sz w:val="28"/>
            </w:rPr>
          </w:pPr>
          <w:r>
            <w:rPr>
              <w:rFonts w:ascii="Franklin Gothic Medium" w:hAnsi="Franklin Gothic Medium"/>
              <w:sz w:val="28"/>
            </w:rPr>
            <w:t xml:space="preserve">ARTICLE 29 Data Protection Working Party </w:t>
          </w:r>
        </w:p>
        <w:p w:rsidR="00805E4D" w:rsidRDefault="00805E4D" w:rsidP="00B2542D">
          <w:pPr>
            <w:rPr>
              <w:rFonts w:ascii="Franklin Gothic Medium" w:hAnsi="Franklin Gothic Medium"/>
              <w:sz w:val="28"/>
            </w:rPr>
          </w:pPr>
        </w:p>
        <w:p w:rsidR="00805E4D" w:rsidRDefault="00805E4D" w:rsidP="00B2542D">
          <w:pPr>
            <w:pStyle w:val="ZDGName"/>
            <w:rPr>
              <w:rFonts w:ascii="Franklin Gothic Medium" w:hAnsi="Franklin Gothic Medium"/>
            </w:rPr>
          </w:pPr>
        </w:p>
        <w:p w:rsidR="00805E4D" w:rsidRDefault="00805E4D" w:rsidP="00B2542D">
          <w:pPr>
            <w:rPr>
              <w:sz w:val="18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805E4D" w:rsidRDefault="0005241B" w:rsidP="00B2542D">
          <w:r>
            <w:object w:dxaOrig="1573" w:dyaOrig="1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57.75pt" o:ole="" filled="t">
                <v:imagedata r:id="rId1" o:title=""/>
              </v:shape>
              <o:OLEObject Type="Embed" ProgID="Word.Picture.8" ShapeID="_x0000_i1025" DrawAspect="Content" ObjectID="_1520807623" r:id="rId2"/>
            </w:objec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805E4D" w:rsidRDefault="00805E4D" w:rsidP="00B2542D"/>
      </w:tc>
    </w:tr>
  </w:tbl>
  <w:p w:rsidR="00805E4D" w:rsidRDefault="00805E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88"/>
    <w:multiLevelType w:val="hybridMultilevel"/>
    <w:tmpl w:val="4C5AAF76"/>
    <w:lvl w:ilvl="0" w:tplc="AF76EAF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AA9CB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1A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B4A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F0A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562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30B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264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CA2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B456BE"/>
    <w:multiLevelType w:val="hybridMultilevel"/>
    <w:tmpl w:val="0AD03D0A"/>
    <w:lvl w:ilvl="0" w:tplc="06CE8D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672"/>
    <w:multiLevelType w:val="hybridMultilevel"/>
    <w:tmpl w:val="20F6C060"/>
    <w:lvl w:ilvl="0" w:tplc="C4E40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42F7F"/>
    <w:multiLevelType w:val="hybridMultilevel"/>
    <w:tmpl w:val="8EE6734A"/>
    <w:lvl w:ilvl="0" w:tplc="EE143E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C5EE9"/>
    <w:multiLevelType w:val="hybridMultilevel"/>
    <w:tmpl w:val="D8E2EED2"/>
    <w:lvl w:ilvl="0" w:tplc="47005F58">
      <w:start w:val="4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192"/>
    <w:multiLevelType w:val="multilevel"/>
    <w:tmpl w:val="DBF00B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FF970EB"/>
    <w:multiLevelType w:val="multilevel"/>
    <w:tmpl w:val="8C2ABF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7">
    <w:nsid w:val="49F50237"/>
    <w:multiLevelType w:val="hybridMultilevel"/>
    <w:tmpl w:val="CAACC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25B6"/>
    <w:multiLevelType w:val="hybridMultilevel"/>
    <w:tmpl w:val="CB7A800C"/>
    <w:lvl w:ilvl="0" w:tplc="045487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AB03A6"/>
    <w:multiLevelType w:val="multilevel"/>
    <w:tmpl w:val="61824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73F4C05"/>
    <w:multiLevelType w:val="hybridMultilevel"/>
    <w:tmpl w:val="03F8B0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065102"/>
    <w:multiLevelType w:val="hybridMultilevel"/>
    <w:tmpl w:val="118219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62C0C"/>
    <w:multiLevelType w:val="hybridMultilevel"/>
    <w:tmpl w:val="3AB80D52"/>
    <w:lvl w:ilvl="0" w:tplc="24F2A642">
      <w:start w:val="1"/>
      <w:numFmt w:val="bullet"/>
      <w:pStyle w:val="ICCbullets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0C6291"/>
    <w:multiLevelType w:val="hybridMultilevel"/>
    <w:tmpl w:val="CDE437E6"/>
    <w:lvl w:ilvl="0" w:tplc="6E4A7E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660908"/>
    <w:multiLevelType w:val="hybridMultilevel"/>
    <w:tmpl w:val="7F927756"/>
    <w:lvl w:ilvl="0" w:tplc="EC52A9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NUE"/>
  </w:docVars>
  <w:rsids>
    <w:rsidRoot w:val="00BF061F"/>
    <w:rsid w:val="00000BAD"/>
    <w:rsid w:val="0005241B"/>
    <w:rsid w:val="000558BA"/>
    <w:rsid w:val="000918AC"/>
    <w:rsid w:val="00106789"/>
    <w:rsid w:val="001246CC"/>
    <w:rsid w:val="00142807"/>
    <w:rsid w:val="00142D42"/>
    <w:rsid w:val="0014505F"/>
    <w:rsid w:val="00154FB1"/>
    <w:rsid w:val="001A32D8"/>
    <w:rsid w:val="001D3BA3"/>
    <w:rsid w:val="001E75CA"/>
    <w:rsid w:val="001F57BF"/>
    <w:rsid w:val="0021099A"/>
    <w:rsid w:val="002208F7"/>
    <w:rsid w:val="00226D83"/>
    <w:rsid w:val="0024408D"/>
    <w:rsid w:val="00267574"/>
    <w:rsid w:val="0027448C"/>
    <w:rsid w:val="00280DB3"/>
    <w:rsid w:val="002924B0"/>
    <w:rsid w:val="002972FC"/>
    <w:rsid w:val="002A35A4"/>
    <w:rsid w:val="002A4F9F"/>
    <w:rsid w:val="002E7ADE"/>
    <w:rsid w:val="00327111"/>
    <w:rsid w:val="00350C12"/>
    <w:rsid w:val="00367CD8"/>
    <w:rsid w:val="00376A31"/>
    <w:rsid w:val="00384F1E"/>
    <w:rsid w:val="00471982"/>
    <w:rsid w:val="004B7B6E"/>
    <w:rsid w:val="005103C7"/>
    <w:rsid w:val="00543143"/>
    <w:rsid w:val="00555A33"/>
    <w:rsid w:val="005574B1"/>
    <w:rsid w:val="005708F7"/>
    <w:rsid w:val="00581EFD"/>
    <w:rsid w:val="0059325D"/>
    <w:rsid w:val="005D7983"/>
    <w:rsid w:val="005E4065"/>
    <w:rsid w:val="005F04EB"/>
    <w:rsid w:val="00645661"/>
    <w:rsid w:val="00660125"/>
    <w:rsid w:val="006651E5"/>
    <w:rsid w:val="006716C2"/>
    <w:rsid w:val="006B27A7"/>
    <w:rsid w:val="006B7B2C"/>
    <w:rsid w:val="006D7C42"/>
    <w:rsid w:val="006F600D"/>
    <w:rsid w:val="00750146"/>
    <w:rsid w:val="0075081C"/>
    <w:rsid w:val="00752E71"/>
    <w:rsid w:val="00754F2C"/>
    <w:rsid w:val="00773102"/>
    <w:rsid w:val="007E3B0A"/>
    <w:rsid w:val="00805E4D"/>
    <w:rsid w:val="00821BDC"/>
    <w:rsid w:val="00842F47"/>
    <w:rsid w:val="008C1789"/>
    <w:rsid w:val="008C694C"/>
    <w:rsid w:val="00956A1B"/>
    <w:rsid w:val="009A59C8"/>
    <w:rsid w:val="009C0036"/>
    <w:rsid w:val="009E3D4F"/>
    <w:rsid w:val="00A13CC1"/>
    <w:rsid w:val="00A21CDE"/>
    <w:rsid w:val="00A22356"/>
    <w:rsid w:val="00A70610"/>
    <w:rsid w:val="00AB3EFB"/>
    <w:rsid w:val="00AB5A69"/>
    <w:rsid w:val="00AE2F13"/>
    <w:rsid w:val="00AF2AC0"/>
    <w:rsid w:val="00B207F1"/>
    <w:rsid w:val="00B2542D"/>
    <w:rsid w:val="00B369B0"/>
    <w:rsid w:val="00B4046A"/>
    <w:rsid w:val="00B46CCD"/>
    <w:rsid w:val="00B93396"/>
    <w:rsid w:val="00BC2BB4"/>
    <w:rsid w:val="00BD6734"/>
    <w:rsid w:val="00BE3904"/>
    <w:rsid w:val="00BE72C1"/>
    <w:rsid w:val="00BF061F"/>
    <w:rsid w:val="00BF7260"/>
    <w:rsid w:val="00C10C1B"/>
    <w:rsid w:val="00C50A87"/>
    <w:rsid w:val="00C92036"/>
    <w:rsid w:val="00CA36F2"/>
    <w:rsid w:val="00CB73C8"/>
    <w:rsid w:val="00D068D1"/>
    <w:rsid w:val="00D07666"/>
    <w:rsid w:val="00D07E30"/>
    <w:rsid w:val="00D50DF6"/>
    <w:rsid w:val="00D57C41"/>
    <w:rsid w:val="00D659C6"/>
    <w:rsid w:val="00D9307E"/>
    <w:rsid w:val="00DB6A0E"/>
    <w:rsid w:val="00DF7D3D"/>
    <w:rsid w:val="00E0083A"/>
    <w:rsid w:val="00E578D6"/>
    <w:rsid w:val="00EB56B6"/>
    <w:rsid w:val="00EC2132"/>
    <w:rsid w:val="00F428BC"/>
    <w:rsid w:val="00FA5B7A"/>
    <w:rsid w:val="00FD06AC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61F"/>
    <w:pPr>
      <w:spacing w:after="0" w:line="240" w:lineRule="auto"/>
    </w:pPr>
    <w:rPr>
      <w:rFonts w:cs="Arial"/>
      <w:sz w:val="20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F061F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F061F"/>
    <w:pPr>
      <w:spacing w:after="240"/>
      <w:ind w:firstLine="72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Arial"/>
      <w:sz w:val="20"/>
      <w:szCs w:val="20"/>
      <w:lang w:val="en-GB" w:eastAsia="en-US"/>
    </w:rPr>
  </w:style>
  <w:style w:type="paragraph" w:styleId="Szvegtrzs3">
    <w:name w:val="Body Text 3"/>
    <w:basedOn w:val="Norml"/>
    <w:link w:val="Szvegtrzs3Char"/>
    <w:uiPriority w:val="99"/>
    <w:rsid w:val="00BF06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rFonts w:ascii="Arial" w:hAnsi="Arial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Arial"/>
      <w:sz w:val="16"/>
      <w:szCs w:val="16"/>
      <w:lang w:val="en-GB" w:eastAsia="en-US"/>
    </w:rPr>
  </w:style>
  <w:style w:type="paragraph" w:customStyle="1" w:styleId="NormalICC">
    <w:name w:val="NormalICC"/>
    <w:basedOn w:val="Norml"/>
    <w:autoRedefine/>
    <w:uiPriority w:val="99"/>
    <w:rsid w:val="00BF061F"/>
    <w:pPr>
      <w:jc w:val="both"/>
    </w:pPr>
    <w:rPr>
      <w:rFonts w:cs="Times New Roman"/>
      <w:color w:val="000000"/>
      <w:sz w:val="24"/>
    </w:rPr>
  </w:style>
  <w:style w:type="paragraph" w:customStyle="1" w:styleId="MaintitleICC">
    <w:name w:val="MaintitleICC"/>
    <w:basedOn w:val="NormalICC"/>
    <w:autoRedefine/>
    <w:uiPriority w:val="99"/>
    <w:rsid w:val="002E7ADE"/>
    <w:pPr>
      <w:jc w:val="center"/>
    </w:pPr>
    <w:rPr>
      <w:rFonts w:ascii="Arial" w:hAnsi="Arial" w:cs="Arial"/>
      <w:b/>
      <w:lang w:val="hu-HU"/>
    </w:rPr>
  </w:style>
  <w:style w:type="paragraph" w:customStyle="1" w:styleId="TitleICC">
    <w:name w:val="TitleICC"/>
    <w:basedOn w:val="NormalICC"/>
    <w:autoRedefine/>
    <w:uiPriority w:val="99"/>
    <w:rsid w:val="002A4F9F"/>
    <w:pPr>
      <w:ind w:left="1080"/>
      <w:jc w:val="center"/>
    </w:pPr>
    <w:rPr>
      <w:rFonts w:ascii="Arial" w:hAnsi="Arial" w:cs="Arial"/>
      <w:b/>
      <w:sz w:val="20"/>
      <w:szCs w:val="20"/>
      <w:lang w:val="hu-HU"/>
    </w:rPr>
  </w:style>
  <w:style w:type="paragraph" w:customStyle="1" w:styleId="TitlebisICC">
    <w:name w:val="TitlebisICC"/>
    <w:basedOn w:val="NormalICC"/>
    <w:next w:val="NormalICC"/>
    <w:autoRedefine/>
    <w:uiPriority w:val="99"/>
    <w:rsid w:val="00BF061F"/>
    <w:rPr>
      <w:rFonts w:ascii="GarmdITC Bk BT" w:hAnsi="GarmdITC Bk BT"/>
      <w:b/>
    </w:rPr>
  </w:style>
  <w:style w:type="paragraph" w:customStyle="1" w:styleId="ICCbullets">
    <w:name w:val="ICC bullets"/>
    <w:basedOn w:val="NormalICC"/>
    <w:uiPriority w:val="99"/>
    <w:rsid w:val="00BF061F"/>
    <w:pPr>
      <w:numPr>
        <w:numId w:val="1"/>
      </w:numPr>
    </w:pPr>
    <w:rPr>
      <w:szCs w:val="20"/>
      <w:lang w:eastAsia="fr-FR"/>
    </w:rPr>
  </w:style>
  <w:style w:type="character" w:styleId="Lbjegyzet-hivatkozs">
    <w:name w:val="footnote reference"/>
    <w:basedOn w:val="Bekezdsalapbettpusa"/>
    <w:uiPriority w:val="99"/>
    <w:semiHidden/>
    <w:rsid w:val="00BF061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BF06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  <w:lang w:val="en-GB" w:eastAsia="en-US"/>
    </w:rPr>
  </w:style>
  <w:style w:type="paragraph" w:styleId="lfej">
    <w:name w:val="header"/>
    <w:basedOn w:val="Norml"/>
    <w:link w:val="lfejChar"/>
    <w:uiPriority w:val="99"/>
    <w:rsid w:val="005431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Arial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rsid w:val="005431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Arial"/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rsid w:val="0054314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Arial"/>
      <w:sz w:val="20"/>
      <w:szCs w:val="20"/>
      <w:lang w:val="en-GB" w:eastAsia="en-US"/>
    </w:rPr>
  </w:style>
  <w:style w:type="character" w:styleId="Vgjegyzet-hivatkozs">
    <w:name w:val="endnote reference"/>
    <w:basedOn w:val="Bekezdsalapbettpusa"/>
    <w:uiPriority w:val="99"/>
    <w:semiHidden/>
    <w:rsid w:val="00543143"/>
    <w:rPr>
      <w:rFonts w:cs="Times New Roman"/>
      <w:vertAlign w:val="superscript"/>
    </w:rPr>
  </w:style>
  <w:style w:type="paragraph" w:customStyle="1" w:styleId="ZDGName">
    <w:name w:val="Z_DGName"/>
    <w:basedOn w:val="Norml"/>
    <w:uiPriority w:val="99"/>
    <w:rsid w:val="00805E4D"/>
    <w:pPr>
      <w:widowControl w:val="0"/>
      <w:autoSpaceDE w:val="0"/>
      <w:autoSpaceDN w:val="0"/>
      <w:ind w:right="85"/>
    </w:pPr>
    <w:rPr>
      <w:rFonts w:ascii="Arial" w:hAnsi="Arial"/>
      <w:sz w:val="16"/>
      <w:szCs w:val="16"/>
      <w:lang w:eastAsia="en-GB"/>
    </w:rPr>
  </w:style>
  <w:style w:type="character" w:styleId="Oldalszm">
    <w:name w:val="page number"/>
    <w:basedOn w:val="Bekezdsalapbettpusa"/>
    <w:uiPriority w:val="99"/>
    <w:rsid w:val="005103C7"/>
    <w:rPr>
      <w:rFonts w:cs="Times New Roman"/>
    </w:rPr>
  </w:style>
  <w:style w:type="table" w:styleId="Rcsostblzat">
    <w:name w:val="Table Grid"/>
    <w:basedOn w:val="Normltblzat"/>
    <w:uiPriority w:val="99"/>
    <w:rsid w:val="00E008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111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61F"/>
    <w:pPr>
      <w:spacing w:after="0" w:line="240" w:lineRule="auto"/>
    </w:pPr>
    <w:rPr>
      <w:rFonts w:cs="Arial"/>
      <w:sz w:val="20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F061F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F061F"/>
    <w:pPr>
      <w:spacing w:after="240"/>
      <w:ind w:firstLine="72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Arial"/>
      <w:sz w:val="20"/>
      <w:szCs w:val="20"/>
      <w:lang w:val="en-GB" w:eastAsia="en-US"/>
    </w:rPr>
  </w:style>
  <w:style w:type="paragraph" w:styleId="Szvegtrzs3">
    <w:name w:val="Body Text 3"/>
    <w:basedOn w:val="Norml"/>
    <w:link w:val="Szvegtrzs3Char"/>
    <w:uiPriority w:val="99"/>
    <w:rsid w:val="00BF06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rFonts w:ascii="Arial" w:hAnsi="Arial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Arial"/>
      <w:sz w:val="16"/>
      <w:szCs w:val="16"/>
      <w:lang w:val="en-GB" w:eastAsia="en-US"/>
    </w:rPr>
  </w:style>
  <w:style w:type="paragraph" w:customStyle="1" w:styleId="NormalICC">
    <w:name w:val="NormalICC"/>
    <w:basedOn w:val="Norml"/>
    <w:autoRedefine/>
    <w:uiPriority w:val="99"/>
    <w:rsid w:val="00BF061F"/>
    <w:pPr>
      <w:jc w:val="both"/>
    </w:pPr>
    <w:rPr>
      <w:rFonts w:cs="Times New Roman"/>
      <w:color w:val="000000"/>
      <w:sz w:val="24"/>
    </w:rPr>
  </w:style>
  <w:style w:type="paragraph" w:customStyle="1" w:styleId="MaintitleICC">
    <w:name w:val="MaintitleICC"/>
    <w:basedOn w:val="NormalICC"/>
    <w:autoRedefine/>
    <w:uiPriority w:val="99"/>
    <w:rsid w:val="002E7ADE"/>
    <w:pPr>
      <w:jc w:val="center"/>
    </w:pPr>
    <w:rPr>
      <w:rFonts w:ascii="Arial" w:hAnsi="Arial" w:cs="Arial"/>
      <w:b/>
      <w:lang w:val="hu-HU"/>
    </w:rPr>
  </w:style>
  <w:style w:type="paragraph" w:customStyle="1" w:styleId="TitleICC">
    <w:name w:val="TitleICC"/>
    <w:basedOn w:val="NormalICC"/>
    <w:autoRedefine/>
    <w:uiPriority w:val="99"/>
    <w:rsid w:val="002A4F9F"/>
    <w:pPr>
      <w:ind w:left="1080"/>
      <w:jc w:val="center"/>
    </w:pPr>
    <w:rPr>
      <w:rFonts w:ascii="Arial" w:hAnsi="Arial" w:cs="Arial"/>
      <w:b/>
      <w:sz w:val="20"/>
      <w:szCs w:val="20"/>
      <w:lang w:val="hu-HU"/>
    </w:rPr>
  </w:style>
  <w:style w:type="paragraph" w:customStyle="1" w:styleId="TitlebisICC">
    <w:name w:val="TitlebisICC"/>
    <w:basedOn w:val="NormalICC"/>
    <w:next w:val="NormalICC"/>
    <w:autoRedefine/>
    <w:uiPriority w:val="99"/>
    <w:rsid w:val="00BF061F"/>
    <w:rPr>
      <w:rFonts w:ascii="GarmdITC Bk BT" w:hAnsi="GarmdITC Bk BT"/>
      <w:b/>
    </w:rPr>
  </w:style>
  <w:style w:type="paragraph" w:customStyle="1" w:styleId="ICCbullets">
    <w:name w:val="ICC bullets"/>
    <w:basedOn w:val="NormalICC"/>
    <w:uiPriority w:val="99"/>
    <w:rsid w:val="00BF061F"/>
    <w:pPr>
      <w:numPr>
        <w:numId w:val="1"/>
      </w:numPr>
    </w:pPr>
    <w:rPr>
      <w:szCs w:val="20"/>
      <w:lang w:eastAsia="fr-FR"/>
    </w:rPr>
  </w:style>
  <w:style w:type="character" w:styleId="Lbjegyzet-hivatkozs">
    <w:name w:val="footnote reference"/>
    <w:basedOn w:val="Bekezdsalapbettpusa"/>
    <w:uiPriority w:val="99"/>
    <w:semiHidden/>
    <w:rsid w:val="00BF061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BF06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  <w:lang w:val="en-GB" w:eastAsia="en-US"/>
    </w:rPr>
  </w:style>
  <w:style w:type="paragraph" w:styleId="lfej">
    <w:name w:val="header"/>
    <w:basedOn w:val="Norml"/>
    <w:link w:val="lfejChar"/>
    <w:uiPriority w:val="99"/>
    <w:rsid w:val="005431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Arial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rsid w:val="005431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Arial"/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rsid w:val="0054314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Arial"/>
      <w:sz w:val="20"/>
      <w:szCs w:val="20"/>
      <w:lang w:val="en-GB" w:eastAsia="en-US"/>
    </w:rPr>
  </w:style>
  <w:style w:type="character" w:styleId="Vgjegyzet-hivatkozs">
    <w:name w:val="endnote reference"/>
    <w:basedOn w:val="Bekezdsalapbettpusa"/>
    <w:uiPriority w:val="99"/>
    <w:semiHidden/>
    <w:rsid w:val="00543143"/>
    <w:rPr>
      <w:rFonts w:cs="Times New Roman"/>
      <w:vertAlign w:val="superscript"/>
    </w:rPr>
  </w:style>
  <w:style w:type="paragraph" w:customStyle="1" w:styleId="ZDGName">
    <w:name w:val="Z_DGName"/>
    <w:basedOn w:val="Norml"/>
    <w:uiPriority w:val="99"/>
    <w:rsid w:val="00805E4D"/>
    <w:pPr>
      <w:widowControl w:val="0"/>
      <w:autoSpaceDE w:val="0"/>
      <w:autoSpaceDN w:val="0"/>
      <w:ind w:right="85"/>
    </w:pPr>
    <w:rPr>
      <w:rFonts w:ascii="Arial" w:hAnsi="Arial"/>
      <w:sz w:val="16"/>
      <w:szCs w:val="16"/>
      <w:lang w:eastAsia="en-GB"/>
    </w:rPr>
  </w:style>
  <w:style w:type="character" w:styleId="Oldalszm">
    <w:name w:val="page number"/>
    <w:basedOn w:val="Bekezdsalapbettpusa"/>
    <w:uiPriority w:val="99"/>
    <w:rsid w:val="005103C7"/>
    <w:rPr>
      <w:rFonts w:cs="Times New Roman"/>
    </w:rPr>
  </w:style>
  <w:style w:type="table" w:styleId="Rcsostblzat">
    <w:name w:val="Table Grid"/>
    <w:basedOn w:val="Normltblzat"/>
    <w:uiPriority w:val="99"/>
    <w:rsid w:val="00E008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111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.eu.int/comm/priva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justice/data-protection/article-29/documentation/opinion-recommendation/index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d2003\GlobalDot\menu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66C5-D2ED-46B8-A6FA-D11C39B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menue.dot</Template>
  <TotalTime>6</TotalTime>
  <Pages>6</Pages>
  <Words>858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/07/EN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/07/EN</dc:title>
  <dc:subject/>
  <dc:creator>NAIH-36</dc:creator>
  <cp:keywords/>
  <dc:description/>
  <cp:lastModifiedBy>MCTS</cp:lastModifiedBy>
  <cp:revision>4</cp:revision>
  <cp:lastPrinted>2016-03-29T23:43:00Z</cp:lastPrinted>
  <dcterms:created xsi:type="dcterms:W3CDTF">2015-09-23T10:33:00Z</dcterms:created>
  <dcterms:modified xsi:type="dcterms:W3CDTF">2016-03-29T23:47:00Z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BKAI6Musterkomponente@3000.101:WD_Subject">
    <vt:lpwstr/>
  </property>
  <property fmtid="{D5CDD505-2E9C-101B-9397-08002B2CF9AE}" pid="3" name="FSC#eBKAI6Musterkomponente@3000.101:OE_Shortname">
    <vt:lpwstr>DSK</vt:lpwstr>
  </property>
  <property fmtid="{D5CDD505-2E9C-101B-9397-08002B2CF9AE}" pid="4" name="FSC#COOSYSTEM@1.1:Container">
    <vt:lpwstr>COO.3000.101.23.1333551</vt:lpwstr>
  </property>
  <property fmtid="{D5CDD505-2E9C-101B-9397-08002B2CF9AE}" pid="5" name="FSC#ELAKGOV@1.1001:PersonalSubjGender">
    <vt:lpwstr/>
  </property>
  <property fmtid="{D5CDD505-2E9C-101B-9397-08002B2CF9AE}" pid="6" name="FSC#ELAKGOV@1.1001:PersonalSubjFirstName">
    <vt:lpwstr/>
  </property>
  <property fmtid="{D5CDD505-2E9C-101B-9397-08002B2CF9AE}" pid="7" name="FSC#ELAKGOV@1.1001:PersonalSubjSurName">
    <vt:lpwstr/>
  </property>
  <property fmtid="{D5CDD505-2E9C-101B-9397-08002B2CF9AE}" pid="8" name="FSC#ELAKGOV@1.1001:PersonalSubjSalutation">
    <vt:lpwstr/>
  </property>
  <property fmtid="{D5CDD505-2E9C-101B-9397-08002B2CF9AE}" pid="9" name="FSC#ELAKGOV@1.1001:PersonalSubjAddress">
    <vt:lpwstr/>
  </property>
  <property fmtid="{D5CDD505-2E9C-101B-9397-08002B2CF9AE}" pid="10" name="FSC#COOELAK@1.1001:Subject">
    <vt:lpwstr>WP 130 BCRs final 19.02.07.clean version before formating</vt:lpwstr>
  </property>
  <property fmtid="{D5CDD505-2E9C-101B-9397-08002B2CF9AE}" pid="11" name="FSC#COOELAK@1.1001:FileReference">
    <vt:lpwstr/>
  </property>
  <property fmtid="{D5CDD505-2E9C-101B-9397-08002B2CF9AE}" pid="12" name="FSC#COOELAK@1.1001:FileRefYear">
    <vt:lpwstr/>
  </property>
  <property fmtid="{D5CDD505-2E9C-101B-9397-08002B2CF9AE}" pid="13" name="FSC#COOELAK@1.1001:FileRefOrdinal">
    <vt:lpwstr/>
  </property>
  <property fmtid="{D5CDD505-2E9C-101B-9397-08002B2CF9AE}" pid="14" name="FSC#COOELAK@1.1001:FileRefOU">
    <vt:lpwstr/>
  </property>
  <property fmtid="{D5CDD505-2E9C-101B-9397-08002B2CF9AE}" pid="15" name="FSC#COOELAK@1.1001:Organization">
    <vt:lpwstr/>
  </property>
  <property fmtid="{D5CDD505-2E9C-101B-9397-08002B2CF9AE}" pid="16" name="FSC#COOELAK@1.1001:Owner">
    <vt:lpwstr>Mag Dr Waltraut KOTSCHY</vt:lpwstr>
  </property>
  <property fmtid="{D5CDD505-2E9C-101B-9397-08002B2CF9AE}" pid="17" name="FSC#COOELAK@1.1001:OwnerExtension">
    <vt:lpwstr>2679</vt:lpwstr>
  </property>
  <property fmtid="{D5CDD505-2E9C-101B-9397-08002B2CF9AE}" pid="18" name="FSC#COOELAK@1.1001:OwnerFaxExtension">
    <vt:lpwstr/>
  </property>
  <property fmtid="{D5CDD505-2E9C-101B-9397-08002B2CF9AE}" pid="19" name="FSC#COOELAK@1.1001:DispatchedBy">
    <vt:lpwstr/>
  </property>
  <property fmtid="{D5CDD505-2E9C-101B-9397-08002B2CF9AE}" pid="20" name="FSC#COOELAK@1.1001:DispatchedAt">
    <vt:lpwstr/>
  </property>
  <property fmtid="{D5CDD505-2E9C-101B-9397-08002B2CF9AE}" pid="21" name="FSC#COOELAK@1.1001:ApprovedBy">
    <vt:lpwstr/>
  </property>
  <property fmtid="{D5CDD505-2E9C-101B-9397-08002B2CF9AE}" pid="22" name="FSC#COOELAK@1.1001:ApprovedAt">
    <vt:lpwstr/>
  </property>
  <property fmtid="{D5CDD505-2E9C-101B-9397-08002B2CF9AE}" pid="23" name="FSC#COOELAK@1.1001:Department">
    <vt:lpwstr>BKA - V (Verfassungsdienst)</vt:lpwstr>
  </property>
  <property fmtid="{D5CDD505-2E9C-101B-9397-08002B2CF9AE}" pid="24" name="FSC#COOELAK@1.1001:CreatedAt">
    <vt:lpwstr>19.02.2007 19:28:46</vt:lpwstr>
  </property>
  <property fmtid="{D5CDD505-2E9C-101B-9397-08002B2CF9AE}" pid="25" name="FSC#COOELAK@1.1001:OU">
    <vt:lpwstr>BKA - DSK (DSK)</vt:lpwstr>
  </property>
  <property fmtid="{D5CDD505-2E9C-101B-9397-08002B2CF9AE}" pid="26" name="FSC#COOELAK@1.1001:Priority">
    <vt:lpwstr/>
  </property>
  <property fmtid="{D5CDD505-2E9C-101B-9397-08002B2CF9AE}" pid="27" name="FSC#COOELAK@1.1001:ObjBarCode">
    <vt:lpwstr>*COO.3000.101.23.1333551*</vt:lpwstr>
  </property>
  <property fmtid="{D5CDD505-2E9C-101B-9397-08002B2CF9AE}" pid="28" name="FSC#COOELAK@1.1001:RefBarCode">
    <vt:lpwstr>*WP 130 BCRs final 19.02.07.clean version before formating*</vt:lpwstr>
  </property>
  <property fmtid="{D5CDD505-2E9C-101B-9397-08002B2CF9AE}" pid="29" name="FSC#COOELAK@1.1001:FileRefBarCode">
    <vt:lpwstr/>
  </property>
  <property fmtid="{D5CDD505-2E9C-101B-9397-08002B2CF9AE}" pid="30" name="FSC#COOELAK@1.1001:ExternalRef">
    <vt:lpwstr/>
  </property>
  <property fmtid="{D5CDD505-2E9C-101B-9397-08002B2CF9AE}" pid="31" name="FSC#COOELAK@1.1001:IncomingNumber">
    <vt:lpwstr/>
  </property>
  <property fmtid="{D5CDD505-2E9C-101B-9397-08002B2CF9AE}" pid="32" name="FSC#COOELAK@1.1001:IncomingSubject">
    <vt:lpwstr/>
  </property>
  <property fmtid="{D5CDD505-2E9C-101B-9397-08002B2CF9AE}" pid="33" name="FSC#COOELAK@1.1001:ProcessResponsible">
    <vt:lpwstr/>
  </property>
  <property fmtid="{D5CDD505-2E9C-101B-9397-08002B2CF9AE}" pid="34" name="FSC#COOELAK@1.1001:ProcessResponsiblePhone">
    <vt:lpwstr/>
  </property>
  <property fmtid="{D5CDD505-2E9C-101B-9397-08002B2CF9AE}" pid="35" name="FSC#COOELAK@1.1001:ProcessResponsibleMail">
    <vt:lpwstr/>
  </property>
  <property fmtid="{D5CDD505-2E9C-101B-9397-08002B2CF9AE}" pid="36" name="FSC#COOELAK@1.1001:ProcessResponsibleFax">
    <vt:lpwstr/>
  </property>
  <property fmtid="{D5CDD505-2E9C-101B-9397-08002B2CF9AE}" pid="37" name="FSC#COOELAK@1.1001:ApproverFirstName">
    <vt:lpwstr/>
  </property>
  <property fmtid="{D5CDD505-2E9C-101B-9397-08002B2CF9AE}" pid="38" name="FSC#COOELAK@1.1001:ApproverSurName">
    <vt:lpwstr/>
  </property>
  <property fmtid="{D5CDD505-2E9C-101B-9397-08002B2CF9AE}" pid="39" name="FSC#COOELAK@1.1001:ApproverTitle">
    <vt:lpwstr/>
  </property>
  <property fmtid="{D5CDD505-2E9C-101B-9397-08002B2CF9AE}" pid="40" name="FSC#COOELAK@1.1001:ExternalDate">
    <vt:lpwstr/>
  </property>
  <property fmtid="{D5CDD505-2E9C-101B-9397-08002B2CF9AE}" pid="41" name="FSC#COOELAK@1.1001:SettlementApprovedAt">
    <vt:lpwstr/>
  </property>
  <property fmtid="{D5CDD505-2E9C-101B-9397-08002B2CF9AE}" pid="42" name="FSC#COOELAK@1.1001:BaseNumber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Title">
    <vt:lpwstr/>
  </property>
  <property fmtid="{D5CDD505-2E9C-101B-9397-08002B2CF9AE}" pid="49" name="FSC#EIBPRECONFIG@1.1001:EIBDepartment">
    <vt:lpwstr>BKA - DSK (DSK)</vt:lpwstr>
  </property>
  <property fmtid="{D5CDD505-2E9C-101B-9397-08002B2CF9AE}" pid="50" name="FSC#EIBPRECONFIG@1.1001:EIBDispatchedBy">
    <vt:lpwstr/>
  </property>
  <property fmtid="{D5CDD505-2E9C-101B-9397-08002B2CF9AE}" pid="51" name="FSC#EIBPRECONFIG@1.1001:ExtRefInc">
    <vt:lpwstr/>
  </property>
  <property fmtid="{D5CDD505-2E9C-101B-9397-08002B2CF9AE}" pid="52" name="FSC#EIBPRECONFIG@1.1001:IncomingAddrdate">
    <vt:lpwstr/>
  </property>
  <property fmtid="{D5CDD505-2E9C-101B-9397-08002B2CF9AE}" pid="53" name="FSC#EIBPRECONFIG@1.1001:IncomingDelivery">
    <vt:lpwstr/>
  </property>
  <property fmtid="{D5CDD505-2E9C-101B-9397-08002B2CF9AE}" pid="54" name="FSC#EIBPRECONFIG@1.1001:OwnerEmail">
    <vt:lpwstr>waltraut.kotschy@bka.gv.at</vt:lpwstr>
  </property>
  <property fmtid="{D5CDD505-2E9C-101B-9397-08002B2CF9AE}" pid="55" name="FSC#EIBPRECONFIG@1.1001:OUEmail">
    <vt:lpwstr>dsk@bka.gv.at</vt:lpwstr>
  </property>
  <property fmtid="{D5CDD505-2E9C-101B-9397-08002B2CF9AE}" pid="56" name="FSC#EIBPRECONFIG@1.1001:OwnerGender">
    <vt:lpwstr>Weiblich</vt:lpwstr>
  </property>
  <property fmtid="{D5CDD505-2E9C-101B-9397-08002B2CF9AE}" pid="57" name="FSC#EIBPRECONFIG@1.1001:Priority">
    <vt:lpwstr>Nein</vt:lpwstr>
  </property>
  <property fmtid="{D5CDD505-2E9C-101B-9397-08002B2CF9AE}" pid="58" name="FSC#EIBPRECONFIG@1.1001:PreviousFiles">
    <vt:lpwstr/>
  </property>
  <property fmtid="{D5CDD505-2E9C-101B-9397-08002B2CF9AE}" pid="59" name="FSC#EIBPRECONFIG@1.1001:NextFiles">
    <vt:lpwstr/>
  </property>
  <property fmtid="{D5CDD505-2E9C-101B-9397-08002B2CF9AE}" pid="60" name="FSC#EIBPRECONFIG@1.1001:RelatedFiles">
    <vt:lpwstr/>
  </property>
  <property fmtid="{D5CDD505-2E9C-101B-9397-08002B2CF9AE}" pid="61" name="FSC#EIBPRECONFIG@1.1001:CompletedOrdinals">
    <vt:lpwstr/>
  </property>
  <property fmtid="{D5CDD505-2E9C-101B-9397-08002B2CF9AE}" pid="62" name="FSC#EIBPRECONFIG@1.1001:NrAttachments">
    <vt:lpwstr/>
  </property>
  <property fmtid="{D5CDD505-2E9C-101B-9397-08002B2CF9AE}" pid="63" name="FSC#EIBPRECONFIG@1.1001:Attachments">
    <vt:lpwstr/>
  </property>
  <property fmtid="{D5CDD505-2E9C-101B-9397-08002B2CF9AE}" pid="64" name="FSC#EIBPRECONFIG@1.1001:SubjectArea">
    <vt:lpwstr/>
  </property>
  <property fmtid="{D5CDD505-2E9C-101B-9397-08002B2CF9AE}" pid="65" name="FSC#EIBPRECONFIG@1.1001:Recipients">
    <vt:lpwstr/>
  </property>
  <property fmtid="{D5CDD505-2E9C-101B-9397-08002B2CF9AE}" pid="66" name="FSC#EIBPRECONFIG@1.1001:Classified">
    <vt:lpwstr/>
  </property>
  <property fmtid="{D5CDD505-2E9C-101B-9397-08002B2CF9AE}" pid="67" name="FSC#EIBPRECONFIG@1.1001:Deadline">
    <vt:lpwstr/>
  </property>
  <property fmtid="{D5CDD505-2E9C-101B-9397-08002B2CF9AE}" pid="68" name="FSC#EIBPRECONFIG@1.1001:SettlementSubj">
    <vt:lpwstr/>
  </property>
  <property fmtid="{D5CDD505-2E9C-101B-9397-08002B2CF9AE}" pid="69" name="FSC#EIBPRECONFIG@1.1001:OUAddr">
    <vt:lpwstr/>
  </property>
  <property fmtid="{D5CDD505-2E9C-101B-9397-08002B2CF9AE}" pid="70" name="FSC#EIBPRECONFIG@1.1001:OUDescr">
    <vt:lpwstr/>
  </property>
  <property fmtid="{D5CDD505-2E9C-101B-9397-08002B2CF9AE}" pid="71" name="FSC#EIBPRECONFIG@1.1001:Signatures">
    <vt:lpwstr/>
  </property>
  <property fmtid="{D5CDD505-2E9C-101B-9397-08002B2CF9AE}" pid="72" name="FSC#EIBPRECONFIG@1.1001:currentuser">
    <vt:lpwstr>COO.3000.100.1.443</vt:lpwstr>
  </property>
  <property fmtid="{D5CDD505-2E9C-101B-9397-08002B2CF9AE}" pid="73" name="FSC#EIBPRECONFIG@1.1001:currentuserrolegroup">
    <vt:lpwstr>COO.3000.100.1.2812</vt:lpwstr>
  </property>
  <property fmtid="{D5CDD505-2E9C-101B-9397-08002B2CF9AE}" pid="74" name="FSC#EIBPRECONFIG@1.1001:currentuserroleposition">
    <vt:lpwstr>COO.1.1001.1.4595</vt:lpwstr>
  </property>
  <property fmtid="{D5CDD505-2E9C-101B-9397-08002B2CF9AE}" pid="75" name="FSC#EIBPRECONFIG@1.1001:currentuserroot">
    <vt:lpwstr>COO.3000.101.1.4720</vt:lpwstr>
  </property>
  <property fmtid="{D5CDD505-2E9C-101B-9397-08002B2CF9AE}" pid="76" name="FSC#EIBPRECONFIG@1.1001:toplevelobject">
    <vt:lpwstr/>
  </property>
  <property fmtid="{D5CDD505-2E9C-101B-9397-08002B2CF9AE}" pid="77" name="FSC#EIBPRECONFIG@1.1001:objchangedby">
    <vt:lpwstr>KOTSCHY, Waltraut, Mag Dr</vt:lpwstr>
  </property>
  <property fmtid="{D5CDD505-2E9C-101B-9397-08002B2CF9AE}" pid="78" name="FSC#EIBPRECONFIG@1.1001:objchangedat">
    <vt:lpwstr>19.02.2007 19:31:43</vt:lpwstr>
  </property>
  <property fmtid="{D5CDD505-2E9C-101B-9397-08002B2CF9AE}" pid="79" name="FSC#EIBPRECONFIG@1.1001:objname">
    <vt:lpwstr>WP 130 BCRs final 19.02.07.clean version before formating</vt:lpwstr>
  </property>
  <property fmtid="{D5CDD505-2E9C-101B-9397-08002B2CF9AE}" pid="80" name="FSC#EIBPRECONFIG@1.1001:EIBProcessResponsiblePhone">
    <vt:lpwstr/>
  </property>
  <property fmtid="{D5CDD505-2E9C-101B-9397-08002B2CF9AE}" pid="81" name="FSC#EIBPRECONFIG@1.1001:EIBProcessResponsibleMail">
    <vt:lpwstr/>
  </property>
  <property fmtid="{D5CDD505-2E9C-101B-9397-08002B2CF9AE}" pid="82" name="FSC#EIBPRECONFIG@1.1001:EIBProcessResponsibleFax">
    <vt:lpwstr/>
  </property>
  <property fmtid="{D5CDD505-2E9C-101B-9397-08002B2CF9AE}" pid="83" name="FSC#EIBPRECONFIG@1.1001:EIBProcessResponsible">
    <vt:lpwstr/>
  </property>
</Properties>
</file>